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32" w:rsidRPr="00C64032" w:rsidRDefault="00C64032" w:rsidP="00C64032">
      <w:pPr>
        <w:pStyle w:val="AralkYok"/>
        <w:jc w:val="center"/>
        <w:rPr>
          <w:sz w:val="24"/>
        </w:rPr>
      </w:pPr>
      <w:r w:rsidRPr="00C64032">
        <w:rPr>
          <w:sz w:val="24"/>
        </w:rPr>
        <w:t>İstanbul Ticaret Odası</w:t>
      </w:r>
    </w:p>
    <w:p w:rsidR="00980BF5" w:rsidRPr="00C64032" w:rsidRDefault="009550FA" w:rsidP="00C64032">
      <w:pPr>
        <w:pStyle w:val="AralkYok"/>
        <w:jc w:val="center"/>
        <w:rPr>
          <w:sz w:val="24"/>
        </w:rPr>
      </w:pPr>
      <w:r>
        <w:rPr>
          <w:sz w:val="24"/>
        </w:rPr>
        <w:t>Türkiye’nin 2.</w:t>
      </w:r>
      <w:r w:rsidR="00C64032" w:rsidRPr="00C64032">
        <w:rPr>
          <w:sz w:val="24"/>
        </w:rPr>
        <w:t xml:space="preserve"> Yüzyılında Lojistiğin Geleceği İle İlgili Bir Projem Var Yarışması</w:t>
      </w:r>
    </w:p>
    <w:p w:rsidR="00980BF5" w:rsidRDefault="00980BF5" w:rsidP="00C64032">
      <w:pPr>
        <w:pStyle w:val="AralkYok"/>
        <w:jc w:val="both"/>
        <w:rPr>
          <w:sz w:val="24"/>
        </w:rPr>
      </w:pPr>
    </w:p>
    <w:p w:rsidR="004B7069" w:rsidRPr="00980BF5" w:rsidRDefault="00980BF5" w:rsidP="00C64032">
      <w:pPr>
        <w:pStyle w:val="AralkYok"/>
        <w:jc w:val="both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4B7069" w:rsidRPr="00980BF5">
        <w:rPr>
          <w:sz w:val="24"/>
        </w:rPr>
        <w:t xml:space="preserve"> Aydınlatma Metni </w:t>
      </w:r>
      <w:r w:rsidR="00854287">
        <w:rPr>
          <w:sz w:val="24"/>
        </w:rPr>
        <w:t xml:space="preserve">       </w:t>
      </w:r>
      <w:r w:rsidR="004B7069" w:rsidRPr="00980BF5">
        <w:rPr>
          <w:sz w:val="24"/>
        </w:rPr>
        <w:t xml:space="preserve">                           </w:t>
      </w:r>
      <w:r>
        <w:rPr>
          <w:sz w:val="24"/>
        </w:rPr>
        <w:t xml:space="preserve">                       EK-4</w:t>
      </w:r>
    </w:p>
    <w:p w:rsidR="004B7069" w:rsidRPr="00980BF5" w:rsidRDefault="004B7069" w:rsidP="00C64032">
      <w:pPr>
        <w:pStyle w:val="AralkYok"/>
        <w:jc w:val="both"/>
        <w:rPr>
          <w:sz w:val="24"/>
        </w:rPr>
      </w:pPr>
    </w:p>
    <w:p w:rsidR="004B7069" w:rsidRPr="00C64032" w:rsidRDefault="004B7069" w:rsidP="00C64032">
      <w:pPr>
        <w:pStyle w:val="AralkYok"/>
        <w:jc w:val="both"/>
        <w:rPr>
          <w:sz w:val="24"/>
        </w:rPr>
      </w:pPr>
    </w:p>
    <w:p w:rsidR="004B7069" w:rsidRDefault="004B7069" w:rsidP="00C64032">
      <w:pPr>
        <w:pStyle w:val="AralkYok"/>
        <w:jc w:val="both"/>
        <w:rPr>
          <w:sz w:val="24"/>
        </w:rPr>
      </w:pPr>
      <w:r w:rsidRPr="00C64032">
        <w:rPr>
          <w:sz w:val="24"/>
        </w:rPr>
        <w:t xml:space="preserve">Bu aydınlatma metni, 6698 sayılı Kişisel Verilerin Korunması Kanununun 10 uncu maddesi ile Aydınlatma Yükümlülüğünün Yerine Getirilmesinde Uyulacak Usul ve Esaslar Hakkında Tebliğ kapsamında veri sorumlusu sıfatıyla </w:t>
      </w:r>
      <w:r w:rsidR="00C64032" w:rsidRPr="00C64032">
        <w:rPr>
          <w:sz w:val="24"/>
        </w:rPr>
        <w:t xml:space="preserve">İstanbul Ticaret Odası </w:t>
      </w:r>
      <w:r w:rsidRPr="00C64032">
        <w:rPr>
          <w:sz w:val="24"/>
        </w:rPr>
        <w:t>tarafından hazırlanmıştır.</w:t>
      </w:r>
    </w:p>
    <w:p w:rsidR="00C64032" w:rsidRPr="00C64032" w:rsidRDefault="00C64032" w:rsidP="00C64032">
      <w:pPr>
        <w:pStyle w:val="AralkYok"/>
        <w:jc w:val="both"/>
        <w:rPr>
          <w:sz w:val="24"/>
        </w:rPr>
      </w:pPr>
    </w:p>
    <w:p w:rsidR="004B7069" w:rsidRDefault="004B7069" w:rsidP="00C64032">
      <w:pPr>
        <w:pStyle w:val="AralkYok"/>
        <w:jc w:val="both"/>
        <w:rPr>
          <w:sz w:val="24"/>
        </w:rPr>
      </w:pPr>
      <w:proofErr w:type="gramStart"/>
      <w:r w:rsidRPr="00C64032">
        <w:rPr>
          <w:sz w:val="24"/>
        </w:rPr>
        <w:t>Kurumumuzca, size ait istenilen veriler “</w:t>
      </w:r>
      <w:r w:rsidR="00854287" w:rsidRPr="00C64032">
        <w:rPr>
          <w:sz w:val="24"/>
        </w:rPr>
        <w:t xml:space="preserve">Lise </w:t>
      </w:r>
      <w:r w:rsidRPr="00C64032">
        <w:rPr>
          <w:sz w:val="24"/>
        </w:rPr>
        <w:t xml:space="preserve">öğrencileri arasında düzenlenen </w:t>
      </w:r>
      <w:r w:rsidR="00C64032" w:rsidRPr="00C64032">
        <w:rPr>
          <w:sz w:val="24"/>
        </w:rPr>
        <w:t>Türkiye’nin 2.’Nci Yüzyılında Lojistiğin Geleceği İle İlgili Bir Projem Var Yarışması</w:t>
      </w:r>
      <w:r w:rsidR="00C64032">
        <w:rPr>
          <w:sz w:val="24"/>
        </w:rPr>
        <w:t xml:space="preserve"> </w:t>
      </w:r>
      <w:r w:rsidRPr="00C64032">
        <w:rPr>
          <w:sz w:val="24"/>
        </w:rPr>
        <w:t>faaliyetlerinin kamuoyu ile paylaşımı ve tanıtımı, ödüllerin belirlenmesi, yarışma süreçleri ile ilgili iletişim kurulması amacıyla 6698 sayılı Kanunun 5 inci maddesinin birinci fıkrası gereği ilgili kişinin “açık rızasının alınması” işleme şartına dayalı olarak otomatik veya otomatik olmayan yolla işlenecektir.</w:t>
      </w:r>
      <w:proofErr w:type="gramEnd"/>
    </w:p>
    <w:p w:rsidR="00C64032" w:rsidRPr="00C64032" w:rsidRDefault="00C64032" w:rsidP="00C64032">
      <w:pPr>
        <w:pStyle w:val="AralkYok"/>
        <w:jc w:val="both"/>
        <w:rPr>
          <w:sz w:val="24"/>
        </w:rPr>
      </w:pPr>
    </w:p>
    <w:p w:rsidR="004B7069" w:rsidRDefault="004B7069" w:rsidP="00C64032">
      <w:pPr>
        <w:pStyle w:val="AralkYok"/>
        <w:jc w:val="both"/>
        <w:rPr>
          <w:sz w:val="24"/>
        </w:rPr>
      </w:pPr>
      <w:r w:rsidRPr="00C64032">
        <w:rPr>
          <w:sz w:val="24"/>
        </w:rPr>
        <w:t xml:space="preserve">Kurumumuzla paylaşılan kişisel veriler, sadece hukuki uyuşmazlıkların giderilmesi veya ilgili mevzuatı gereği talep edilmesi hâlinde adlî makamlar/ilgili kurum ve kuruluşlara </w:t>
      </w:r>
      <w:r w:rsidR="00854287" w:rsidRPr="00C64032">
        <w:rPr>
          <w:sz w:val="24"/>
        </w:rPr>
        <w:t>aktarılabilecek ve etkinlik bitiminde kalıcı olarak silinecektir.</w:t>
      </w:r>
    </w:p>
    <w:p w:rsidR="00C64032" w:rsidRPr="00C64032" w:rsidRDefault="00C64032" w:rsidP="00C64032">
      <w:pPr>
        <w:pStyle w:val="AralkYok"/>
        <w:jc w:val="both"/>
        <w:rPr>
          <w:sz w:val="24"/>
        </w:rPr>
      </w:pPr>
    </w:p>
    <w:p w:rsidR="004B7069" w:rsidRDefault="004B7069" w:rsidP="00C64032">
      <w:pPr>
        <w:pStyle w:val="AralkYok"/>
        <w:jc w:val="both"/>
        <w:rPr>
          <w:sz w:val="24"/>
        </w:rPr>
      </w:pPr>
      <w:r w:rsidRPr="00C64032">
        <w:rPr>
          <w:sz w:val="24"/>
        </w:rPr>
        <w:t xml:space="preserve">Söz konusu Kanunun “İlgili kişinin </w:t>
      </w:r>
      <w:proofErr w:type="spellStart"/>
      <w:r w:rsidRPr="00C64032">
        <w:rPr>
          <w:sz w:val="24"/>
        </w:rPr>
        <w:t>hakları”nı</w:t>
      </w:r>
      <w:proofErr w:type="spellEnd"/>
      <w:r w:rsidRPr="00C64032">
        <w:rPr>
          <w:sz w:val="24"/>
        </w:rPr>
        <w:t xml:space="preserve"> düzenleyen 11 </w:t>
      </w:r>
      <w:proofErr w:type="gramStart"/>
      <w:r w:rsidRPr="00C64032">
        <w:rPr>
          <w:sz w:val="24"/>
        </w:rPr>
        <w:t>inci  Maddesi</w:t>
      </w:r>
      <w:proofErr w:type="gramEnd"/>
      <w:r w:rsidRPr="00C64032">
        <w:rPr>
          <w:sz w:val="24"/>
        </w:rPr>
        <w:t xml:space="preserve"> kapsamında Lise öğrencileri arasında düzenlenen </w:t>
      </w:r>
      <w:r w:rsidR="00C64032">
        <w:rPr>
          <w:sz w:val="24"/>
        </w:rPr>
        <w:t>Türkiye’nin 2.</w:t>
      </w:r>
      <w:bookmarkStart w:id="0" w:name="_GoBack"/>
      <w:bookmarkEnd w:id="0"/>
      <w:r w:rsidR="00C64032">
        <w:rPr>
          <w:sz w:val="24"/>
        </w:rPr>
        <w:t xml:space="preserve"> Yüzyılında Lojistiğin Geleceği İle İlgili Bir Projem Var Yarışması</w:t>
      </w:r>
      <w:r w:rsidR="00C64032">
        <w:rPr>
          <w:sz w:val="24"/>
        </w:rPr>
        <w:t xml:space="preserve"> </w:t>
      </w:r>
      <w:r w:rsidRPr="00C64032">
        <w:rPr>
          <w:sz w:val="24"/>
        </w:rPr>
        <w:t xml:space="preserve">ile ilgili taleplerinizi “Veri Sorumlusuna Başvuru Usul ve Esasları Hakkında Tebliğe” göre </w:t>
      </w:r>
      <w:r w:rsidR="00854287" w:rsidRPr="00C64032">
        <w:rPr>
          <w:sz w:val="24"/>
        </w:rPr>
        <w:t xml:space="preserve">kurumumuzun </w:t>
      </w:r>
      <w:r w:rsidR="00C64032" w:rsidRPr="00C64032">
        <w:rPr>
          <w:sz w:val="24"/>
        </w:rPr>
        <w:t>İstanbul Ticaret Odası Reşadiye Caddesi</w:t>
      </w:r>
      <w:r w:rsidR="00C64032" w:rsidRPr="00C64032">
        <w:rPr>
          <w:sz w:val="24"/>
        </w:rPr>
        <w:t xml:space="preserve"> </w:t>
      </w:r>
      <w:r w:rsidR="00C64032" w:rsidRPr="00C64032">
        <w:rPr>
          <w:sz w:val="24"/>
        </w:rPr>
        <w:t>34112 Eminönü İstanbul</w:t>
      </w:r>
      <w:r w:rsidR="00C64032" w:rsidRPr="00C64032">
        <w:rPr>
          <w:sz w:val="24"/>
        </w:rPr>
        <w:t xml:space="preserve"> </w:t>
      </w:r>
      <w:r w:rsidRPr="00C64032">
        <w:rPr>
          <w:sz w:val="24"/>
        </w:rPr>
        <w:t>adresine yazılı olarak iletebilirsiniz.</w:t>
      </w:r>
    </w:p>
    <w:p w:rsidR="00C64032" w:rsidRDefault="00C64032" w:rsidP="00C64032">
      <w:pPr>
        <w:pStyle w:val="AralkYok"/>
        <w:jc w:val="both"/>
        <w:rPr>
          <w:sz w:val="24"/>
        </w:rPr>
      </w:pPr>
    </w:p>
    <w:p w:rsidR="00C64032" w:rsidRDefault="00C64032" w:rsidP="00C64032">
      <w:pPr>
        <w:pStyle w:val="AralkYok"/>
        <w:jc w:val="both"/>
        <w:rPr>
          <w:sz w:val="24"/>
        </w:rPr>
      </w:pPr>
    </w:p>
    <w:p w:rsidR="00C64032" w:rsidRDefault="00C64032" w:rsidP="00C64032">
      <w:pPr>
        <w:pStyle w:val="AralkYok"/>
        <w:jc w:val="both"/>
        <w:rPr>
          <w:sz w:val="24"/>
        </w:rPr>
      </w:pPr>
    </w:p>
    <w:p w:rsidR="00C64032" w:rsidRDefault="00C64032" w:rsidP="00C64032">
      <w:pPr>
        <w:pStyle w:val="AralkYok"/>
        <w:ind w:left="4820"/>
        <w:jc w:val="center"/>
        <w:rPr>
          <w:sz w:val="24"/>
        </w:rPr>
      </w:pPr>
      <w:r>
        <w:rPr>
          <w:sz w:val="24"/>
        </w:rPr>
        <w:t>Prof. Dr. Nihat ALAYOĞLU</w:t>
      </w:r>
    </w:p>
    <w:p w:rsidR="00C64032" w:rsidRPr="00C64032" w:rsidRDefault="00C64032" w:rsidP="00C64032">
      <w:pPr>
        <w:pStyle w:val="AralkYok"/>
        <w:ind w:left="4820"/>
        <w:jc w:val="center"/>
        <w:rPr>
          <w:sz w:val="24"/>
        </w:rPr>
      </w:pPr>
      <w:r>
        <w:rPr>
          <w:sz w:val="24"/>
        </w:rPr>
        <w:t>İstanbul Ticaret Odası Genel Sekreteri</w:t>
      </w:r>
    </w:p>
    <w:p w:rsidR="00C64032" w:rsidRPr="00C64032" w:rsidRDefault="00854287" w:rsidP="00C64032">
      <w:pPr>
        <w:pStyle w:val="AralkYok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Style w:val="TabloKlavuzu"/>
        <w:tblW w:w="9889" w:type="dxa"/>
        <w:tblInd w:w="518" w:type="dxa"/>
        <w:tblLook w:val="04A0" w:firstRow="1" w:lastRow="0" w:firstColumn="1" w:lastColumn="0" w:noHBand="0" w:noVBand="1"/>
      </w:tblPr>
      <w:tblGrid>
        <w:gridCol w:w="9889"/>
      </w:tblGrid>
      <w:tr w:rsidR="00C64032" w:rsidRPr="00C64032" w:rsidTr="00C64032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032" w:rsidRPr="00C64032" w:rsidRDefault="00C64032" w:rsidP="00C64032">
            <w:pPr>
              <w:pStyle w:val="AralkYok"/>
              <w:jc w:val="both"/>
              <w:rPr>
                <w:sz w:val="24"/>
              </w:rPr>
            </w:pPr>
          </w:p>
        </w:tc>
      </w:tr>
      <w:tr w:rsidR="00C64032" w:rsidRPr="00C64032" w:rsidTr="00C64032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032" w:rsidRPr="00C64032" w:rsidRDefault="00C64032" w:rsidP="00C64032">
            <w:pPr>
              <w:pStyle w:val="AralkYok"/>
              <w:jc w:val="both"/>
              <w:rPr>
                <w:sz w:val="24"/>
              </w:rPr>
            </w:pPr>
          </w:p>
        </w:tc>
      </w:tr>
    </w:tbl>
    <w:p w:rsidR="00854287" w:rsidRDefault="00854287" w:rsidP="00C64032">
      <w:pPr>
        <w:rPr>
          <w:rFonts w:cs="Tahoma"/>
          <w:sz w:val="20"/>
          <w:szCs w:val="20"/>
        </w:rPr>
      </w:pPr>
    </w:p>
    <w:p w:rsidR="00854287" w:rsidRPr="00980BF5" w:rsidRDefault="00854287">
      <w:pPr>
        <w:rPr>
          <w:sz w:val="24"/>
        </w:rPr>
      </w:pPr>
    </w:p>
    <w:p w:rsidR="00854287" w:rsidRDefault="00854287">
      <w:pPr>
        <w:rPr>
          <w:sz w:val="24"/>
        </w:rPr>
      </w:pPr>
      <w:r>
        <w:rPr>
          <w:sz w:val="24"/>
        </w:rPr>
        <w:t xml:space="preserve">OKUDUM/ANLADIM </w:t>
      </w:r>
    </w:p>
    <w:p w:rsidR="00854287" w:rsidRDefault="00854287">
      <w:pPr>
        <w:rPr>
          <w:sz w:val="24"/>
        </w:rPr>
      </w:pPr>
      <w:r>
        <w:rPr>
          <w:sz w:val="24"/>
        </w:rPr>
        <w:t>Öğrenci Adı Soyadı İmza</w:t>
      </w:r>
    </w:p>
    <w:p w:rsidR="004B7069" w:rsidRPr="00980BF5" w:rsidRDefault="00854287">
      <w:pPr>
        <w:rPr>
          <w:sz w:val="24"/>
        </w:rPr>
      </w:pPr>
      <w:r>
        <w:rPr>
          <w:sz w:val="24"/>
        </w:rPr>
        <w:t>Veli Adı Soyadı İmza</w:t>
      </w:r>
      <w:r w:rsidR="004B7069" w:rsidRPr="00980BF5">
        <w:rPr>
          <w:sz w:val="24"/>
        </w:rPr>
        <w:t xml:space="preserve">                                                                                                              </w:t>
      </w:r>
      <w:r w:rsidR="00980BF5">
        <w:rPr>
          <w:sz w:val="24"/>
        </w:rPr>
        <w:t xml:space="preserve">                     </w:t>
      </w:r>
    </w:p>
    <w:sectPr w:rsidR="004B7069" w:rsidRPr="00980BF5" w:rsidSect="00AD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69"/>
    <w:rsid w:val="00173D83"/>
    <w:rsid w:val="004B7069"/>
    <w:rsid w:val="00854287"/>
    <w:rsid w:val="009550FA"/>
    <w:rsid w:val="0095623F"/>
    <w:rsid w:val="00980BF5"/>
    <w:rsid w:val="00AD55C1"/>
    <w:rsid w:val="00C6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D6F6"/>
  <w15:docId w15:val="{003929AF-9086-4133-89AB-60BC3A52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5C1"/>
  </w:style>
  <w:style w:type="paragraph" w:styleId="Balk1">
    <w:name w:val="heading 1"/>
    <w:basedOn w:val="Normal"/>
    <w:link w:val="Balk1Char"/>
    <w:uiPriority w:val="1"/>
    <w:qFormat/>
    <w:rsid w:val="004B7069"/>
    <w:pPr>
      <w:widowControl w:val="0"/>
      <w:autoSpaceDE w:val="0"/>
      <w:autoSpaceDN w:val="0"/>
      <w:spacing w:after="0" w:line="251" w:lineRule="exact"/>
      <w:ind w:right="3315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7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B7069"/>
    <w:rPr>
      <w:rFonts w:ascii="Times New Roman" w:eastAsia="Times New Roman" w:hAnsi="Times New Roman" w:cs="Times New Roman"/>
      <w:b/>
      <w:bCs/>
      <w:lang w:eastAsia="en-US"/>
    </w:rPr>
  </w:style>
  <w:style w:type="table" w:styleId="TabloKlavuzu">
    <w:name w:val="Table Grid"/>
    <w:basedOn w:val="NormalTablo"/>
    <w:uiPriority w:val="59"/>
    <w:rsid w:val="004B70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4B7069"/>
    <w:pPr>
      <w:spacing w:after="0" w:line="240" w:lineRule="auto"/>
    </w:pPr>
    <w:rPr>
      <w:rFonts w:eastAsiaTheme="minorHAnsi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4B7069"/>
    <w:pPr>
      <w:widowControl w:val="0"/>
      <w:autoSpaceDE w:val="0"/>
      <w:autoSpaceDN w:val="0"/>
      <w:spacing w:after="0" w:line="240" w:lineRule="auto"/>
      <w:ind w:left="115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B7069"/>
    <w:rPr>
      <w:rFonts w:ascii="Times New Roman" w:eastAsia="Times New Roman" w:hAnsi="Times New Roman" w:cs="Times New Roman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4B7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Recep Dayioglu</cp:lastModifiedBy>
  <cp:revision>3</cp:revision>
  <dcterms:created xsi:type="dcterms:W3CDTF">2024-02-21T12:49:00Z</dcterms:created>
  <dcterms:modified xsi:type="dcterms:W3CDTF">2024-02-22T08:12:00Z</dcterms:modified>
</cp:coreProperties>
</file>