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99CA" w14:textId="77777777" w:rsidR="009D17E6" w:rsidRPr="00EE3C8A" w:rsidRDefault="009D17E6" w:rsidP="009D17E6">
      <w:pPr>
        <w:tabs>
          <w:tab w:val="left" w:pos="142"/>
        </w:tabs>
        <w:contextualSpacing/>
        <w:jc w:val="both"/>
        <w:rPr>
          <w:rFonts w:asciiTheme="minorHAnsi" w:hAnsiTheme="minorHAnsi"/>
          <w:kern w:val="16"/>
          <w:sz w:val="22"/>
          <w:szCs w:val="22"/>
          <w:lang w:val="tr-TR"/>
        </w:rPr>
      </w:pPr>
      <w:bookmarkStart w:id="0" w:name="_GoBack"/>
      <w:bookmarkEnd w:id="0"/>
    </w:p>
    <w:p w14:paraId="0E24C9AD" w14:textId="0FBB13B4" w:rsidR="003D1DF4" w:rsidRPr="00EE3C8A" w:rsidRDefault="003D1DF4" w:rsidP="009D17E6">
      <w:pPr>
        <w:tabs>
          <w:tab w:val="left" w:pos="142"/>
        </w:tabs>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xml:space="preserve">Firmaların teklif vermeden önce, baskısı yapılacak olan kitabın ayrıntılarını görüşmek ve orijinal metni görmek için şartnamede belirtilen İstanbul Ticaret Odası’nda yayından sorumlu </w:t>
      </w:r>
      <w:r w:rsidR="006D77D8" w:rsidRPr="00EE3C8A">
        <w:rPr>
          <w:rFonts w:asciiTheme="minorHAnsi" w:hAnsiTheme="minorHAnsi"/>
          <w:kern w:val="16"/>
          <w:sz w:val="22"/>
          <w:szCs w:val="22"/>
          <w:lang w:val="tr-TR"/>
        </w:rPr>
        <w:t>M</w:t>
      </w:r>
      <w:r w:rsidRPr="00EE3C8A">
        <w:rPr>
          <w:rFonts w:asciiTheme="minorHAnsi" w:hAnsiTheme="minorHAnsi"/>
          <w:kern w:val="16"/>
          <w:sz w:val="22"/>
          <w:szCs w:val="22"/>
          <w:lang w:val="tr-TR"/>
        </w:rPr>
        <w:t>üdürlük ile görüşmesi gerekmektedir.</w:t>
      </w:r>
    </w:p>
    <w:p w14:paraId="68DE93C4" w14:textId="77777777" w:rsidR="00AD6526" w:rsidRPr="00EE3C8A" w:rsidRDefault="00AD6526" w:rsidP="00046C5C">
      <w:pPr>
        <w:tabs>
          <w:tab w:val="left" w:pos="142"/>
        </w:tabs>
        <w:spacing w:before="480" w:after="16" w:line="80" w:lineRule="atLeast"/>
        <w:contextualSpacing/>
        <w:jc w:val="both"/>
        <w:rPr>
          <w:rFonts w:asciiTheme="minorHAnsi" w:hAnsiTheme="minorHAnsi"/>
          <w:b/>
          <w:kern w:val="16"/>
          <w:sz w:val="22"/>
          <w:szCs w:val="22"/>
          <w:lang w:val="tr-TR"/>
        </w:rPr>
      </w:pPr>
    </w:p>
    <w:p w14:paraId="3DD7A61D" w14:textId="74D31508" w:rsidR="005E5071" w:rsidRPr="00EE3C8A" w:rsidRDefault="005E5071"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1.</w:t>
      </w:r>
      <w:r w:rsidR="00B33187" w:rsidRPr="00EE3C8A">
        <w:rPr>
          <w:rFonts w:asciiTheme="minorHAnsi" w:hAnsiTheme="minorHAnsi" w:cs="Bookman Old Style"/>
          <w:b/>
          <w:bCs/>
          <w:sz w:val="22"/>
          <w:szCs w:val="22"/>
          <w:lang w:val="tr-TR"/>
        </w:rPr>
        <w:t xml:space="preserve"> </w:t>
      </w:r>
      <w:r w:rsidRPr="00EE3C8A">
        <w:rPr>
          <w:rFonts w:asciiTheme="minorHAnsi" w:hAnsiTheme="minorHAnsi" w:cs="Bookman Old Style"/>
          <w:b/>
          <w:bCs/>
          <w:sz w:val="22"/>
          <w:szCs w:val="22"/>
          <w:lang w:val="tr-TR"/>
        </w:rPr>
        <w:t>ŞARTNAMENİN İÇERİĞİ VE DETAYLARI</w:t>
      </w:r>
    </w:p>
    <w:p w14:paraId="092A2243" w14:textId="77777777" w:rsidR="00745472" w:rsidRPr="00EE3C8A" w:rsidRDefault="00745472" w:rsidP="00046C5C">
      <w:pPr>
        <w:spacing w:before="480" w:after="16" w:line="80" w:lineRule="atLeast"/>
        <w:contextualSpacing/>
        <w:jc w:val="both"/>
        <w:rPr>
          <w:rFonts w:asciiTheme="minorHAnsi" w:hAnsiTheme="minorHAnsi" w:cs="Bookman Old Style"/>
          <w:b/>
          <w:bCs/>
          <w:sz w:val="22"/>
          <w:szCs w:val="22"/>
          <w:lang w:val="tr-TR"/>
        </w:rPr>
      </w:pPr>
    </w:p>
    <w:p w14:paraId="150C6D32" w14:textId="5A50207C" w:rsidR="005E5071" w:rsidRPr="00EE3C8A" w:rsidRDefault="005E5071" w:rsidP="001E7EC2">
      <w:pPr>
        <w:tabs>
          <w:tab w:val="left" w:pos="7088"/>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 xml:space="preserve">İhalenin </w:t>
      </w:r>
      <w:r w:rsidR="00085B44" w:rsidRPr="00EE3C8A">
        <w:rPr>
          <w:rFonts w:asciiTheme="minorHAnsi" w:hAnsiTheme="minorHAnsi" w:cs="Bookman Old Style"/>
          <w:b/>
          <w:bCs/>
          <w:sz w:val="22"/>
          <w:szCs w:val="22"/>
          <w:lang w:val="tr-TR"/>
        </w:rPr>
        <w:t>içeriği:</w:t>
      </w:r>
      <w:r w:rsidRPr="00EE3C8A">
        <w:rPr>
          <w:rFonts w:asciiTheme="minorHAnsi" w:hAnsiTheme="minorHAnsi" w:cs="Bookman Old Style"/>
          <w:sz w:val="22"/>
          <w:szCs w:val="22"/>
          <w:lang w:val="tr-TR"/>
        </w:rPr>
        <w:t xml:space="preserve"> </w:t>
      </w:r>
      <w:r w:rsidR="00E06487" w:rsidRPr="00EE3C8A">
        <w:rPr>
          <w:rFonts w:asciiTheme="minorHAnsi" w:hAnsiTheme="minorHAnsi" w:cs="Bookman Old Style"/>
          <w:sz w:val="22"/>
          <w:szCs w:val="22"/>
          <w:lang w:val="tr-TR"/>
        </w:rPr>
        <w:t>T</w:t>
      </w:r>
      <w:r w:rsidRPr="00EE3C8A">
        <w:rPr>
          <w:rFonts w:asciiTheme="minorHAnsi" w:hAnsiTheme="minorHAnsi" w:cs="Bookman Old Style"/>
          <w:sz w:val="22"/>
          <w:szCs w:val="22"/>
          <w:lang w:val="tr-TR"/>
        </w:rPr>
        <w:t xml:space="preserve">eklif, 2. </w:t>
      </w:r>
      <w:r w:rsidR="001E7EC2" w:rsidRPr="00EE3C8A">
        <w:rPr>
          <w:rFonts w:asciiTheme="minorHAnsi" w:hAnsiTheme="minorHAnsi" w:cs="Bookman Old Style"/>
          <w:sz w:val="22"/>
          <w:szCs w:val="22"/>
          <w:lang w:val="tr-TR"/>
        </w:rPr>
        <w:t>ve 3.</w:t>
      </w:r>
      <w:r w:rsidRPr="00EE3C8A">
        <w:rPr>
          <w:rFonts w:asciiTheme="minorHAnsi" w:hAnsiTheme="minorHAnsi" w:cs="Bookman Old Style"/>
          <w:sz w:val="22"/>
          <w:szCs w:val="22"/>
          <w:lang w:val="tr-TR"/>
        </w:rPr>
        <w:t>maddede belirtilen vasıflar ile şartnamede belirtilen diğer tüm vasıflar (kâğıt, baskı, adet, cilt, kapak, paketleme, teslimat vb.) d</w:t>
      </w:r>
      <w:r w:rsidR="00CB3F1D" w:rsidRPr="00EE3C8A">
        <w:rPr>
          <w:rFonts w:asciiTheme="minorHAnsi" w:hAnsiTheme="minorHAnsi" w:cs="Bookman Old Style"/>
          <w:sz w:val="22"/>
          <w:szCs w:val="22"/>
          <w:lang w:val="tr-TR"/>
        </w:rPr>
        <w:t>â</w:t>
      </w:r>
      <w:r w:rsidRPr="00EE3C8A">
        <w:rPr>
          <w:rFonts w:asciiTheme="minorHAnsi" w:hAnsiTheme="minorHAnsi" w:cs="Bookman Old Style"/>
          <w:sz w:val="22"/>
          <w:szCs w:val="22"/>
          <w:lang w:val="tr-TR"/>
        </w:rPr>
        <w:t>hil olarak verilecektir.</w:t>
      </w:r>
    </w:p>
    <w:p w14:paraId="18C5D5A8" w14:textId="77777777" w:rsidR="000D784A" w:rsidRPr="00EE3C8A" w:rsidRDefault="000D784A" w:rsidP="00046C5C">
      <w:pPr>
        <w:spacing w:before="480" w:after="16" w:line="80" w:lineRule="atLeast"/>
        <w:contextualSpacing/>
        <w:jc w:val="both"/>
        <w:rPr>
          <w:rFonts w:asciiTheme="minorHAnsi" w:hAnsiTheme="minorHAnsi" w:cs="Bookman Old Style"/>
          <w:sz w:val="22"/>
          <w:szCs w:val="22"/>
          <w:lang w:val="tr-TR"/>
        </w:rPr>
      </w:pPr>
    </w:p>
    <w:p w14:paraId="78A2543C" w14:textId="4ADC8409" w:rsidR="005E5071" w:rsidRPr="00EE3C8A" w:rsidRDefault="005E5071"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 xml:space="preserve">İhale için son teklif verme </w:t>
      </w:r>
      <w:r w:rsidR="00085B44" w:rsidRPr="00EE3C8A">
        <w:rPr>
          <w:rFonts w:asciiTheme="minorHAnsi" w:hAnsiTheme="minorHAnsi" w:cs="Bookman Old Style"/>
          <w:b/>
          <w:bCs/>
          <w:sz w:val="22"/>
          <w:szCs w:val="22"/>
          <w:lang w:val="tr-TR"/>
        </w:rPr>
        <w:t>tarihi:</w:t>
      </w:r>
      <w:r w:rsidRPr="00EE3C8A">
        <w:rPr>
          <w:rFonts w:asciiTheme="minorHAnsi" w:hAnsiTheme="minorHAnsi" w:cs="Bookman Old Style"/>
          <w:sz w:val="22"/>
          <w:szCs w:val="22"/>
          <w:lang w:val="tr-TR"/>
        </w:rPr>
        <w:t xml:space="preserve"> </w:t>
      </w:r>
      <w:r w:rsidR="008A362B" w:rsidRPr="00EE3C8A">
        <w:rPr>
          <w:rFonts w:asciiTheme="minorHAnsi" w:hAnsiTheme="minorHAnsi" w:cs="Bookman Old Style"/>
          <w:sz w:val="22"/>
          <w:szCs w:val="22"/>
          <w:lang w:val="tr-TR"/>
        </w:rPr>
        <w:t xml:space="preserve"> </w:t>
      </w:r>
      <w:r w:rsidR="00560F78">
        <w:rPr>
          <w:rFonts w:asciiTheme="minorHAnsi" w:hAnsiTheme="minorHAnsi" w:cs="Bookman Old Style"/>
          <w:b/>
          <w:sz w:val="24"/>
          <w:szCs w:val="24"/>
          <w:lang w:val="tr-TR"/>
        </w:rPr>
        <w:t>12</w:t>
      </w:r>
      <w:r w:rsidR="008A362B" w:rsidRPr="00EE3C8A">
        <w:rPr>
          <w:rFonts w:asciiTheme="minorHAnsi" w:hAnsiTheme="minorHAnsi" w:cs="Bookman Old Style"/>
          <w:b/>
          <w:sz w:val="24"/>
          <w:szCs w:val="24"/>
          <w:lang w:val="tr-TR"/>
        </w:rPr>
        <w:t xml:space="preserve"> / </w:t>
      </w:r>
      <w:r w:rsidR="00560F78">
        <w:rPr>
          <w:rFonts w:asciiTheme="minorHAnsi" w:hAnsiTheme="minorHAnsi" w:cs="Bookman Old Style"/>
          <w:b/>
          <w:sz w:val="24"/>
          <w:szCs w:val="24"/>
          <w:lang w:val="tr-TR"/>
        </w:rPr>
        <w:t>05</w:t>
      </w:r>
      <w:r w:rsidR="008A362B" w:rsidRPr="00EE3C8A">
        <w:rPr>
          <w:rFonts w:asciiTheme="minorHAnsi" w:hAnsiTheme="minorHAnsi" w:cs="Bookman Old Style"/>
          <w:b/>
          <w:sz w:val="24"/>
          <w:szCs w:val="24"/>
          <w:lang w:val="tr-TR"/>
        </w:rPr>
        <w:t xml:space="preserve"> / </w:t>
      </w:r>
      <w:r w:rsidR="007009B3" w:rsidRPr="00EE3C8A">
        <w:rPr>
          <w:rFonts w:asciiTheme="minorHAnsi" w:hAnsiTheme="minorHAnsi" w:cs="Bookman Old Style"/>
          <w:b/>
          <w:sz w:val="24"/>
          <w:szCs w:val="24"/>
          <w:lang w:val="tr-TR"/>
        </w:rPr>
        <w:t>20</w:t>
      </w:r>
      <w:r w:rsidR="003324BD" w:rsidRPr="00EE3C8A">
        <w:rPr>
          <w:rFonts w:asciiTheme="minorHAnsi" w:hAnsiTheme="minorHAnsi" w:cs="Bookman Old Style"/>
          <w:b/>
          <w:sz w:val="24"/>
          <w:szCs w:val="24"/>
          <w:lang w:val="tr-TR"/>
        </w:rPr>
        <w:t>2</w:t>
      </w:r>
      <w:r w:rsidR="006E4616">
        <w:rPr>
          <w:rFonts w:asciiTheme="minorHAnsi" w:hAnsiTheme="minorHAnsi" w:cs="Bookman Old Style"/>
          <w:b/>
          <w:sz w:val="24"/>
          <w:szCs w:val="24"/>
          <w:lang w:val="tr-TR"/>
        </w:rPr>
        <w:t>6</w:t>
      </w:r>
      <w:r w:rsidR="00560F78">
        <w:rPr>
          <w:rFonts w:asciiTheme="minorHAnsi" w:hAnsiTheme="minorHAnsi" w:cs="Bookman Old Style"/>
          <w:b/>
          <w:sz w:val="24"/>
          <w:szCs w:val="24"/>
          <w:lang w:val="tr-TR"/>
        </w:rPr>
        <w:t xml:space="preserve"> - Saat:12.00</w:t>
      </w:r>
    </w:p>
    <w:p w14:paraId="06868992" w14:textId="77777777" w:rsidR="000D784A" w:rsidRPr="00EE3C8A" w:rsidRDefault="000D784A" w:rsidP="00046C5C">
      <w:pPr>
        <w:spacing w:before="480" w:after="16" w:line="80" w:lineRule="atLeast"/>
        <w:contextualSpacing/>
        <w:jc w:val="both"/>
        <w:rPr>
          <w:rFonts w:asciiTheme="minorHAnsi" w:hAnsiTheme="minorHAnsi" w:cs="Bookman Old Style"/>
          <w:b/>
          <w:bCs/>
          <w:sz w:val="22"/>
          <w:szCs w:val="22"/>
          <w:lang w:val="tr-TR"/>
        </w:rPr>
      </w:pPr>
    </w:p>
    <w:p w14:paraId="03CE606D" w14:textId="670B04F6" w:rsidR="00745472" w:rsidRPr="00EE3C8A" w:rsidRDefault="00085B44"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Tanım:</w:t>
      </w:r>
      <w:r w:rsidR="005E5071" w:rsidRPr="00EE3C8A">
        <w:rPr>
          <w:rFonts w:asciiTheme="minorHAnsi" w:hAnsiTheme="minorHAnsi" w:cs="Bookman Old Style"/>
          <w:b/>
          <w:bCs/>
          <w:sz w:val="22"/>
          <w:szCs w:val="22"/>
          <w:lang w:val="tr-TR"/>
        </w:rPr>
        <w:t xml:space="preserve"> </w:t>
      </w:r>
    </w:p>
    <w:p w14:paraId="72585E9B" w14:textId="5DB1A9DD" w:rsidR="00BF4542" w:rsidRPr="00EE3C8A" w:rsidRDefault="005E5071"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İşbu şartnamede;</w:t>
      </w:r>
    </w:p>
    <w:p w14:paraId="433265D5" w14:textId="77777777" w:rsidR="005E5071" w:rsidRPr="00EE3C8A" w:rsidRDefault="005E5071"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 xml:space="preserve">İstanbul Ticaret Odası </w:t>
      </w:r>
      <w:r w:rsidRPr="00EE3C8A">
        <w:rPr>
          <w:rFonts w:asciiTheme="minorHAnsi" w:hAnsiTheme="minorHAnsi" w:cs="Bookman Old Style"/>
          <w:b/>
          <w:bCs/>
          <w:sz w:val="22"/>
          <w:szCs w:val="22"/>
          <w:lang w:val="tr-TR"/>
        </w:rPr>
        <w:t>“İTO”</w:t>
      </w:r>
      <w:r w:rsidRPr="00EE3C8A">
        <w:rPr>
          <w:rFonts w:asciiTheme="minorHAnsi" w:hAnsiTheme="minorHAnsi" w:cs="Bookman Old Style"/>
          <w:sz w:val="22"/>
          <w:szCs w:val="22"/>
          <w:lang w:val="tr-TR"/>
        </w:rPr>
        <w:t xml:space="preserve"> olarak anılacaktır.</w:t>
      </w:r>
    </w:p>
    <w:p w14:paraId="7F796A3A" w14:textId="482767D2" w:rsidR="00BF4542" w:rsidRPr="00EE3C8A" w:rsidRDefault="00BF4542"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Cs/>
          <w:kern w:val="16"/>
          <w:sz w:val="22"/>
          <w:szCs w:val="22"/>
          <w:lang w:val="tr-TR"/>
        </w:rPr>
        <w:t xml:space="preserve">Yayından sorumlu </w:t>
      </w:r>
      <w:r w:rsidR="00CB3F1D" w:rsidRPr="00EE3C8A">
        <w:rPr>
          <w:rFonts w:asciiTheme="minorHAnsi" w:hAnsiTheme="minorHAnsi" w:cs="Bookman Old Style"/>
          <w:bCs/>
          <w:kern w:val="16"/>
          <w:sz w:val="22"/>
          <w:szCs w:val="22"/>
          <w:lang w:val="tr-TR"/>
        </w:rPr>
        <w:t>Müdürlük</w:t>
      </w:r>
      <w:r w:rsidRPr="00EE3C8A">
        <w:rPr>
          <w:rFonts w:asciiTheme="minorHAnsi" w:hAnsiTheme="minorHAnsi" w:cs="Bookman Old Style"/>
          <w:b/>
          <w:kern w:val="16"/>
          <w:sz w:val="22"/>
          <w:szCs w:val="22"/>
          <w:lang w:val="tr-TR"/>
        </w:rPr>
        <w:t xml:space="preserve">: </w:t>
      </w:r>
      <w:r w:rsidR="00E0654A" w:rsidRPr="00EE3C8A">
        <w:rPr>
          <w:rFonts w:asciiTheme="minorHAnsi" w:hAnsiTheme="minorHAnsi" w:cs="Bookman Old Style"/>
          <w:kern w:val="16"/>
          <w:sz w:val="22"/>
          <w:szCs w:val="22"/>
          <w:lang w:val="tr-TR"/>
        </w:rPr>
        <w:t>Kurumsal İletişim</w:t>
      </w:r>
      <w:r w:rsidR="007009B3" w:rsidRPr="00EE3C8A">
        <w:rPr>
          <w:rFonts w:asciiTheme="minorHAnsi" w:hAnsiTheme="minorHAnsi" w:cs="Bookman Old Style"/>
          <w:kern w:val="16"/>
          <w:sz w:val="22"/>
          <w:szCs w:val="22"/>
          <w:lang w:val="tr-TR"/>
        </w:rPr>
        <w:t xml:space="preserve"> </w:t>
      </w:r>
      <w:r w:rsidR="004A6C24" w:rsidRPr="00EE3C8A">
        <w:rPr>
          <w:rFonts w:asciiTheme="minorHAnsi" w:hAnsiTheme="minorHAnsi" w:cs="Bookman Old Style"/>
          <w:kern w:val="16"/>
          <w:sz w:val="22"/>
          <w:szCs w:val="22"/>
          <w:lang w:val="tr-TR"/>
        </w:rPr>
        <w:t xml:space="preserve">Müdürlüğü </w:t>
      </w:r>
      <w:r w:rsidRPr="00EE3C8A">
        <w:rPr>
          <w:rFonts w:asciiTheme="minorHAnsi" w:hAnsiTheme="minorHAnsi" w:cs="Bookman Old Style"/>
          <w:b/>
          <w:kern w:val="16"/>
          <w:sz w:val="22"/>
          <w:szCs w:val="22"/>
          <w:lang w:val="tr-TR"/>
        </w:rPr>
        <w:t>“</w:t>
      </w:r>
      <w:r w:rsidRPr="00EE3C8A">
        <w:rPr>
          <w:rFonts w:asciiTheme="minorHAnsi" w:hAnsiTheme="minorHAnsi" w:cs="Bookman Old Style"/>
          <w:b/>
          <w:bCs/>
          <w:kern w:val="16"/>
          <w:sz w:val="22"/>
          <w:szCs w:val="22"/>
          <w:lang w:val="tr-TR"/>
        </w:rPr>
        <w:t xml:space="preserve">İlgili </w:t>
      </w:r>
      <w:r w:rsidR="00CB3F1D" w:rsidRPr="00EE3C8A">
        <w:rPr>
          <w:rFonts w:asciiTheme="minorHAnsi" w:hAnsiTheme="minorHAnsi" w:cs="Bookman Old Style"/>
          <w:b/>
          <w:bCs/>
          <w:kern w:val="16"/>
          <w:sz w:val="22"/>
          <w:szCs w:val="22"/>
          <w:lang w:val="tr-TR"/>
        </w:rPr>
        <w:t>Müdürlük</w:t>
      </w:r>
      <w:r w:rsidRPr="00EE3C8A">
        <w:rPr>
          <w:rFonts w:asciiTheme="minorHAnsi" w:hAnsiTheme="minorHAnsi" w:cs="Bookman Old Style"/>
          <w:b/>
          <w:kern w:val="16"/>
          <w:sz w:val="22"/>
          <w:szCs w:val="22"/>
          <w:lang w:val="tr-TR"/>
        </w:rPr>
        <w:t>”</w:t>
      </w:r>
      <w:r w:rsidRPr="00EE3C8A">
        <w:rPr>
          <w:rFonts w:asciiTheme="minorHAnsi" w:hAnsiTheme="minorHAnsi" w:cs="Bookman Old Style"/>
          <w:kern w:val="16"/>
          <w:sz w:val="22"/>
          <w:szCs w:val="22"/>
          <w:lang w:val="tr-TR"/>
        </w:rPr>
        <w:t xml:space="preserve"> olarak anılacaktır.</w:t>
      </w:r>
    </w:p>
    <w:p w14:paraId="0BB7CEF7" w14:textId="77777777" w:rsidR="00745472" w:rsidRPr="00EE3C8A" w:rsidRDefault="00745472" w:rsidP="00046C5C">
      <w:pPr>
        <w:spacing w:before="480" w:after="16" w:line="80" w:lineRule="atLeast"/>
        <w:contextualSpacing/>
        <w:jc w:val="both"/>
        <w:rPr>
          <w:rFonts w:asciiTheme="minorHAnsi" w:hAnsiTheme="minorHAnsi" w:cs="Bookman Old Style"/>
          <w:b/>
          <w:bCs/>
          <w:sz w:val="22"/>
          <w:szCs w:val="22"/>
          <w:lang w:val="tr-TR"/>
        </w:rPr>
      </w:pPr>
    </w:p>
    <w:p w14:paraId="6FED28B5" w14:textId="5C017959" w:rsidR="005E5071" w:rsidRPr="00EE3C8A" w:rsidRDefault="005E5071"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Şartnamenin</w:t>
      </w:r>
      <w:r w:rsidR="00622E0D" w:rsidRPr="00EE3C8A">
        <w:rPr>
          <w:rFonts w:asciiTheme="minorHAnsi" w:hAnsiTheme="minorHAnsi" w:cs="Bookman Old Style"/>
          <w:b/>
          <w:bCs/>
          <w:sz w:val="22"/>
          <w:szCs w:val="22"/>
          <w:lang w:val="tr-TR"/>
        </w:rPr>
        <w:t xml:space="preserve"> </w:t>
      </w:r>
      <w:r w:rsidR="007A645B" w:rsidRPr="00EE3C8A">
        <w:rPr>
          <w:rFonts w:asciiTheme="minorHAnsi" w:hAnsiTheme="minorHAnsi" w:cs="Bookman Old Style"/>
          <w:b/>
          <w:bCs/>
          <w:sz w:val="22"/>
          <w:szCs w:val="22"/>
          <w:lang w:val="tr-TR"/>
        </w:rPr>
        <w:t>konusu</w:t>
      </w:r>
      <w:r w:rsidRPr="00EE3C8A">
        <w:rPr>
          <w:rFonts w:asciiTheme="minorHAnsi" w:hAnsiTheme="minorHAnsi" w:cs="Bookman Old Style"/>
          <w:b/>
          <w:bCs/>
          <w:sz w:val="22"/>
          <w:szCs w:val="22"/>
          <w:lang w:val="tr-TR"/>
        </w:rPr>
        <w:t xml:space="preserve">: </w:t>
      </w:r>
      <w:r w:rsidR="00745472" w:rsidRPr="00EE3C8A">
        <w:rPr>
          <w:rFonts w:asciiTheme="minorHAnsi" w:hAnsiTheme="minorHAnsi" w:cs="Bookman Old Style"/>
          <w:b/>
          <w:bCs/>
          <w:sz w:val="22"/>
          <w:szCs w:val="22"/>
          <w:lang w:val="tr-TR"/>
        </w:rPr>
        <w:tab/>
      </w:r>
      <w:r w:rsidRPr="00EE3C8A">
        <w:rPr>
          <w:rFonts w:asciiTheme="minorHAnsi" w:hAnsiTheme="minorHAnsi" w:cs="Bookman Old Style"/>
          <w:sz w:val="22"/>
          <w:szCs w:val="22"/>
          <w:lang w:val="tr-TR"/>
        </w:rPr>
        <w:t>İ</w:t>
      </w:r>
      <w:r w:rsidR="007A645B" w:rsidRPr="00EE3C8A">
        <w:rPr>
          <w:rFonts w:asciiTheme="minorHAnsi" w:hAnsiTheme="minorHAnsi" w:cs="Bookman Old Style"/>
          <w:sz w:val="22"/>
          <w:szCs w:val="22"/>
          <w:lang w:val="tr-TR"/>
        </w:rPr>
        <w:t>stanbul Ticaret Odası</w:t>
      </w:r>
      <w:r w:rsidRPr="00EE3C8A">
        <w:rPr>
          <w:rFonts w:asciiTheme="minorHAnsi" w:hAnsiTheme="minorHAnsi" w:cs="Bookman Old Style"/>
          <w:sz w:val="22"/>
          <w:szCs w:val="22"/>
          <w:lang w:val="tr-TR"/>
        </w:rPr>
        <w:t xml:space="preserve"> tarafından ayrıntıları işbu şartnamede belirtilen</w:t>
      </w:r>
      <w:r w:rsidR="00CB3F1D" w:rsidRPr="00EE3C8A">
        <w:rPr>
          <w:rFonts w:asciiTheme="minorHAnsi" w:hAnsiTheme="minorHAnsi" w:cs="Bookman Old Style"/>
          <w:sz w:val="22"/>
          <w:szCs w:val="22"/>
          <w:lang w:val="tr-TR"/>
        </w:rPr>
        <w:t xml:space="preserve"> </w:t>
      </w:r>
      <w:r w:rsidR="00A1445E" w:rsidRPr="00A1445E">
        <w:rPr>
          <w:rFonts w:asciiTheme="minorHAnsi" w:hAnsiTheme="minorHAnsi"/>
          <w:b/>
          <w:bCs/>
          <w:sz w:val="22"/>
          <w:szCs w:val="22"/>
          <w:lang w:val="tr-TR"/>
        </w:rPr>
        <w:t>“GIDADA İSRAFA DUR DE! Türkiye İçin Gelecek Vizyonu ve Politika Önerileri”</w:t>
      </w:r>
      <w:r w:rsidR="001E7EC2" w:rsidRPr="00EE3C8A" w:rsidDel="001E7EC2">
        <w:rPr>
          <w:rFonts w:asciiTheme="minorHAnsi" w:hAnsiTheme="minorHAnsi"/>
          <w:b/>
          <w:sz w:val="24"/>
          <w:szCs w:val="24"/>
          <w:lang w:val="tr-TR"/>
        </w:rPr>
        <w:t xml:space="preserve"> </w:t>
      </w:r>
      <w:r w:rsidR="001E7EC2" w:rsidRPr="00EE3C8A">
        <w:rPr>
          <w:rFonts w:asciiTheme="minorHAnsi" w:hAnsiTheme="minorHAnsi"/>
          <w:sz w:val="22"/>
          <w:szCs w:val="22"/>
          <w:lang w:val="tr-TR"/>
        </w:rPr>
        <w:t>adlı kitabın</w:t>
      </w:r>
      <w:r w:rsidR="008A5D65" w:rsidRPr="00EE3C8A">
        <w:rPr>
          <w:rFonts w:asciiTheme="minorHAnsi" w:hAnsiTheme="minorHAnsi"/>
          <w:sz w:val="22"/>
          <w:szCs w:val="22"/>
          <w:lang w:val="tr-TR"/>
        </w:rPr>
        <w:t xml:space="preserve"> </w:t>
      </w:r>
      <w:r w:rsidRPr="00EE3C8A">
        <w:rPr>
          <w:rFonts w:asciiTheme="minorHAnsi" w:hAnsiTheme="minorHAnsi" w:cs="Bookman Old Style"/>
          <w:sz w:val="22"/>
          <w:szCs w:val="22"/>
          <w:lang w:val="tr-TR"/>
        </w:rPr>
        <w:t>İ</w:t>
      </w:r>
      <w:r w:rsidR="007A645B" w:rsidRPr="00EE3C8A">
        <w:rPr>
          <w:rFonts w:asciiTheme="minorHAnsi" w:hAnsiTheme="minorHAnsi" w:cs="Bookman Old Style"/>
          <w:sz w:val="22"/>
          <w:szCs w:val="22"/>
          <w:lang w:val="tr-TR"/>
        </w:rPr>
        <w:t>stanbul Ticaret Odası Y</w:t>
      </w:r>
      <w:r w:rsidRPr="00EE3C8A">
        <w:rPr>
          <w:rFonts w:asciiTheme="minorHAnsi" w:hAnsiTheme="minorHAnsi" w:cs="Bookman Old Style"/>
          <w:sz w:val="22"/>
          <w:szCs w:val="22"/>
          <w:lang w:val="tr-TR"/>
        </w:rPr>
        <w:t>ayın Standartlarına göre Firma tarafından basılması</w:t>
      </w:r>
      <w:r w:rsidR="00A10EC0" w:rsidRPr="00EE3C8A">
        <w:rPr>
          <w:rFonts w:asciiTheme="minorHAnsi" w:hAnsiTheme="minorHAnsi" w:cs="Bookman Old Style"/>
          <w:sz w:val="22"/>
          <w:szCs w:val="22"/>
          <w:lang w:val="tr-TR"/>
        </w:rPr>
        <w:t>na</w:t>
      </w:r>
      <w:r w:rsidRPr="00EE3C8A">
        <w:rPr>
          <w:rFonts w:asciiTheme="minorHAnsi" w:hAnsiTheme="minorHAnsi" w:cs="Bookman Old Style"/>
          <w:sz w:val="22"/>
          <w:szCs w:val="22"/>
          <w:lang w:val="tr-TR"/>
        </w:rPr>
        <w:t xml:space="preserve"> ilişkin ihalesidir.</w:t>
      </w:r>
    </w:p>
    <w:p w14:paraId="783F887C" w14:textId="77777777" w:rsidR="000D784A" w:rsidRPr="00EE3C8A" w:rsidRDefault="000D784A" w:rsidP="00046C5C">
      <w:pPr>
        <w:spacing w:before="480" w:after="16" w:line="80" w:lineRule="atLeast"/>
        <w:contextualSpacing/>
        <w:jc w:val="both"/>
        <w:rPr>
          <w:rFonts w:asciiTheme="minorHAnsi" w:hAnsiTheme="minorHAnsi" w:cs="Bookman Old Style"/>
          <w:sz w:val="22"/>
          <w:szCs w:val="22"/>
          <w:lang w:val="tr-TR"/>
        </w:rPr>
      </w:pPr>
    </w:p>
    <w:p w14:paraId="3863EA11" w14:textId="6357EC6C" w:rsidR="005E5071" w:rsidRPr="00EE3C8A" w:rsidRDefault="005E5071"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2.</w:t>
      </w:r>
      <w:r w:rsidR="00B85DC4" w:rsidRPr="00EE3C8A">
        <w:rPr>
          <w:rFonts w:asciiTheme="minorHAnsi" w:hAnsiTheme="minorHAnsi" w:cs="Bookman Old Style"/>
          <w:b/>
          <w:bCs/>
          <w:sz w:val="22"/>
          <w:szCs w:val="22"/>
          <w:lang w:val="tr-TR"/>
        </w:rPr>
        <w:t xml:space="preserve"> </w:t>
      </w:r>
      <w:r w:rsidRPr="00EE3C8A">
        <w:rPr>
          <w:rFonts w:asciiTheme="minorHAnsi" w:hAnsiTheme="minorHAnsi" w:cs="Bookman Old Style"/>
          <w:b/>
          <w:bCs/>
          <w:sz w:val="22"/>
          <w:szCs w:val="22"/>
          <w:lang w:val="tr-TR"/>
        </w:rPr>
        <w:t xml:space="preserve">BASKI </w:t>
      </w:r>
      <w:r w:rsidR="000A36FC" w:rsidRPr="00EE3C8A">
        <w:rPr>
          <w:rFonts w:asciiTheme="minorHAnsi" w:hAnsiTheme="minorHAnsi" w:cs="Bookman Old Style"/>
          <w:b/>
          <w:bCs/>
          <w:sz w:val="22"/>
          <w:szCs w:val="22"/>
          <w:lang w:val="tr-TR"/>
        </w:rPr>
        <w:t xml:space="preserve">ve STANDART </w:t>
      </w:r>
      <w:r w:rsidRPr="00EE3C8A">
        <w:rPr>
          <w:rFonts w:asciiTheme="minorHAnsi" w:hAnsiTheme="minorHAnsi" w:cs="Bookman Old Style"/>
          <w:b/>
          <w:bCs/>
          <w:sz w:val="22"/>
          <w:szCs w:val="22"/>
          <w:lang w:val="tr-TR"/>
        </w:rPr>
        <w:t>ÖZELLİKLER</w:t>
      </w:r>
    </w:p>
    <w:p w14:paraId="5D2B50BC" w14:textId="61886361" w:rsidR="005459B6" w:rsidRPr="00EE3C8A" w:rsidRDefault="000A36FC"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2.1. Standar</w:t>
      </w:r>
      <w:r w:rsidR="00AA36BF" w:rsidRPr="00EE3C8A">
        <w:rPr>
          <w:rFonts w:asciiTheme="minorHAnsi" w:hAnsiTheme="minorHAnsi" w:cs="Bookman Old Style"/>
          <w:b/>
          <w:bCs/>
          <w:kern w:val="16"/>
          <w:sz w:val="22"/>
          <w:szCs w:val="22"/>
          <w:lang w:val="tr-TR"/>
        </w:rPr>
        <w:t>t</w:t>
      </w:r>
      <w:r w:rsidRPr="00EE3C8A">
        <w:rPr>
          <w:rFonts w:asciiTheme="minorHAnsi" w:hAnsiTheme="minorHAnsi" w:cs="Bookman Old Style"/>
          <w:b/>
          <w:bCs/>
          <w:kern w:val="16"/>
          <w:sz w:val="22"/>
          <w:szCs w:val="22"/>
          <w:lang w:val="tr-TR"/>
        </w:rPr>
        <w:t xml:space="preserve"> Özellikler</w:t>
      </w:r>
    </w:p>
    <w:p w14:paraId="1962A6AC" w14:textId="77777777" w:rsidR="0077752B" w:rsidRPr="00EE3C8A" w:rsidRDefault="0077752B" w:rsidP="00046C5C">
      <w:pPr>
        <w:spacing w:before="480" w:after="16" w:line="80" w:lineRule="atLeast"/>
        <w:contextualSpacing/>
        <w:jc w:val="both"/>
        <w:rPr>
          <w:rFonts w:asciiTheme="minorHAnsi" w:hAnsiTheme="minorHAnsi" w:cs="Bookman Old Style"/>
          <w:b/>
          <w:bCs/>
          <w:kern w:val="16"/>
          <w:sz w:val="22"/>
          <w:szCs w:val="22"/>
          <w:lang w:val="tr-TR"/>
        </w:rPr>
      </w:pPr>
    </w:p>
    <w:p w14:paraId="6C17731A" w14:textId="6EB0C886" w:rsidR="005E5071" w:rsidRPr="00EE3C8A" w:rsidRDefault="004A6C24" w:rsidP="00A137C2">
      <w:pPr>
        <w:spacing w:before="480" w:after="16" w:line="80" w:lineRule="atLeast"/>
        <w:contextualSpacing/>
        <w:jc w:val="both"/>
        <w:rPr>
          <w:rFonts w:asciiTheme="minorHAnsi" w:hAnsiTheme="minorHAnsi"/>
          <w:b/>
          <w:sz w:val="22"/>
          <w:szCs w:val="22"/>
          <w:lang w:val="tr-TR"/>
        </w:rPr>
      </w:pPr>
      <w:r w:rsidRPr="00EE3C8A">
        <w:rPr>
          <w:rFonts w:asciiTheme="minorHAnsi" w:hAnsiTheme="minorHAnsi" w:cs="Bookman Old Style"/>
          <w:b/>
          <w:bCs/>
          <w:kern w:val="16"/>
          <w:sz w:val="22"/>
          <w:szCs w:val="22"/>
          <w:lang w:val="tr-TR"/>
        </w:rPr>
        <w:t xml:space="preserve">Kitap </w:t>
      </w:r>
      <w:r w:rsidR="00FE1650" w:rsidRPr="00EE3C8A">
        <w:rPr>
          <w:rFonts w:asciiTheme="minorHAnsi" w:hAnsiTheme="minorHAnsi" w:cs="Bookman Old Style"/>
          <w:b/>
          <w:bCs/>
          <w:kern w:val="16"/>
          <w:sz w:val="22"/>
          <w:szCs w:val="22"/>
          <w:lang w:val="tr-TR"/>
        </w:rPr>
        <w:t>Adı</w:t>
      </w:r>
      <w:r w:rsidR="00D3654F" w:rsidRPr="00EE3C8A">
        <w:rPr>
          <w:rFonts w:asciiTheme="minorHAnsi" w:hAnsiTheme="minorHAnsi" w:cs="Bookman Old Style"/>
          <w:b/>
          <w:bCs/>
          <w:kern w:val="16"/>
          <w:sz w:val="22"/>
          <w:szCs w:val="22"/>
          <w:lang w:val="tr-TR"/>
        </w:rPr>
        <w:t xml:space="preserve"> </w:t>
      </w:r>
      <w:r w:rsidR="00847D8B" w:rsidRPr="00EE3C8A">
        <w:rPr>
          <w:rFonts w:asciiTheme="minorHAnsi" w:hAnsiTheme="minorHAnsi" w:cs="Bookman Old Style"/>
          <w:b/>
          <w:bCs/>
          <w:kern w:val="16"/>
          <w:sz w:val="22"/>
          <w:szCs w:val="22"/>
          <w:lang w:val="tr-TR"/>
        </w:rPr>
        <w:tab/>
      </w:r>
      <w:r w:rsidR="00847D8B" w:rsidRPr="00EE3C8A">
        <w:rPr>
          <w:rFonts w:asciiTheme="minorHAnsi" w:hAnsiTheme="minorHAnsi" w:cs="Bookman Old Style"/>
          <w:b/>
          <w:bCs/>
          <w:kern w:val="16"/>
          <w:sz w:val="22"/>
          <w:szCs w:val="22"/>
          <w:lang w:val="tr-TR"/>
        </w:rPr>
        <w:tab/>
      </w:r>
      <w:r w:rsidR="00847D8B" w:rsidRPr="00EE3C8A">
        <w:rPr>
          <w:rFonts w:asciiTheme="minorHAnsi" w:hAnsiTheme="minorHAnsi" w:cs="Bookman Old Style"/>
          <w:b/>
          <w:bCs/>
          <w:kern w:val="16"/>
          <w:sz w:val="22"/>
          <w:szCs w:val="22"/>
          <w:lang w:val="tr-TR"/>
        </w:rPr>
        <w:tab/>
      </w:r>
      <w:r w:rsidR="00847D8B" w:rsidRPr="00EE3C8A">
        <w:rPr>
          <w:rFonts w:asciiTheme="minorHAnsi" w:hAnsiTheme="minorHAnsi" w:cs="Bookman Old Style"/>
          <w:b/>
          <w:bCs/>
          <w:kern w:val="16"/>
          <w:sz w:val="22"/>
          <w:szCs w:val="22"/>
          <w:lang w:val="tr-TR"/>
        </w:rPr>
        <w:tab/>
      </w:r>
      <w:r w:rsidR="005206C0" w:rsidRPr="005206C0">
        <w:rPr>
          <w:rFonts w:asciiTheme="minorHAnsi" w:hAnsiTheme="minorHAnsi"/>
          <w:b/>
          <w:bCs/>
          <w:sz w:val="22"/>
          <w:szCs w:val="22"/>
          <w:lang w:val="tr-TR"/>
        </w:rPr>
        <w:t>“GIDADA İSRAFA DUR DE! Türkiye İçin Gelecek Vizyonu ve Politika Önerileri”</w:t>
      </w:r>
    </w:p>
    <w:p w14:paraId="74BF6457" w14:textId="09927E47" w:rsidR="004A6C24" w:rsidRPr="00EE3C8A" w:rsidRDefault="004A6C24"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 xml:space="preserve">Yayım </w:t>
      </w:r>
      <w:r w:rsidR="00FE1650" w:rsidRPr="00EE3C8A">
        <w:rPr>
          <w:rFonts w:asciiTheme="minorHAnsi" w:hAnsiTheme="minorHAnsi" w:cs="Bookman Old Style"/>
          <w:b/>
          <w:kern w:val="16"/>
          <w:sz w:val="22"/>
          <w:szCs w:val="22"/>
          <w:lang w:val="tr-TR"/>
        </w:rPr>
        <w:t>D</w:t>
      </w:r>
      <w:r w:rsidRPr="00EE3C8A">
        <w:rPr>
          <w:rFonts w:asciiTheme="minorHAnsi" w:hAnsiTheme="minorHAnsi" w:cs="Bookman Old Style"/>
          <w:b/>
          <w:kern w:val="16"/>
          <w:sz w:val="22"/>
          <w:szCs w:val="22"/>
          <w:lang w:val="tr-TR"/>
        </w:rPr>
        <w:t>i</w:t>
      </w:r>
      <w:r w:rsidR="00FE1650" w:rsidRPr="00EE3C8A">
        <w:rPr>
          <w:rFonts w:asciiTheme="minorHAnsi" w:hAnsiTheme="minorHAnsi" w:cs="Bookman Old Style"/>
          <w:b/>
          <w:kern w:val="16"/>
          <w:sz w:val="22"/>
          <w:szCs w:val="22"/>
          <w:lang w:val="tr-TR"/>
        </w:rPr>
        <w:t>l</w:t>
      </w:r>
      <w:r w:rsidRPr="00EE3C8A">
        <w:rPr>
          <w:rFonts w:asciiTheme="minorHAnsi" w:hAnsiTheme="minorHAnsi" w:cs="Bookman Old Style"/>
          <w:b/>
          <w:kern w:val="16"/>
          <w:sz w:val="22"/>
          <w:szCs w:val="22"/>
          <w:lang w:val="tr-TR"/>
        </w:rPr>
        <w:t>i</w:t>
      </w:r>
      <w:r w:rsidRPr="00EE3C8A">
        <w:rPr>
          <w:rFonts w:asciiTheme="minorHAnsi" w:hAnsiTheme="minorHAnsi" w:cs="Bookman Old Style"/>
          <w:b/>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t>Türkçe</w:t>
      </w:r>
    </w:p>
    <w:p w14:paraId="79707DE9" w14:textId="59F898FD" w:rsidR="0069257B" w:rsidRPr="00EE3C8A" w:rsidRDefault="0069257B" w:rsidP="0069257B">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Yayın Türü</w:t>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A137C2" w:rsidRPr="00EE3C8A">
        <w:rPr>
          <w:rFonts w:asciiTheme="minorHAnsi" w:hAnsiTheme="minorHAnsi" w:cs="Bookman Old Style"/>
          <w:kern w:val="16"/>
          <w:sz w:val="22"/>
          <w:szCs w:val="22"/>
          <w:lang w:val="tr-TR"/>
        </w:rPr>
        <w:t>Standart</w:t>
      </w:r>
    </w:p>
    <w:p w14:paraId="55F47168" w14:textId="70F60D79" w:rsidR="0077752B" w:rsidRPr="00EE3C8A" w:rsidRDefault="0077752B" w:rsidP="0077752B">
      <w:pPr>
        <w:spacing w:before="480" w:after="16" w:line="80" w:lineRule="atLeast"/>
        <w:contextualSpacing/>
        <w:jc w:val="both"/>
        <w:rPr>
          <w:rFonts w:asciiTheme="minorHAnsi" w:hAnsiTheme="minorHAnsi" w:cs="Bookman Old Style"/>
          <w:b/>
          <w:kern w:val="16"/>
          <w:sz w:val="22"/>
          <w:szCs w:val="22"/>
          <w:lang w:val="tr-TR"/>
        </w:rPr>
      </w:pPr>
      <w:r w:rsidRPr="00EE3C8A">
        <w:rPr>
          <w:rFonts w:asciiTheme="minorHAnsi" w:hAnsiTheme="minorHAnsi" w:cs="Bookman Old Style"/>
          <w:b/>
          <w:bCs/>
          <w:kern w:val="16"/>
          <w:sz w:val="22"/>
          <w:szCs w:val="22"/>
          <w:lang w:val="tr-TR"/>
        </w:rPr>
        <w:t>Baskı Adedi</w:t>
      </w:r>
      <w:r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ab/>
      </w:r>
      <w:r w:rsidR="00A1445E">
        <w:rPr>
          <w:rFonts w:asciiTheme="minorHAnsi" w:hAnsiTheme="minorHAnsi" w:cs="Bookman Old Style"/>
          <w:bCs/>
          <w:kern w:val="16"/>
          <w:sz w:val="22"/>
          <w:szCs w:val="22"/>
          <w:lang w:val="tr-TR"/>
        </w:rPr>
        <w:t>2</w:t>
      </w:r>
      <w:r w:rsidRPr="00EE3C8A">
        <w:rPr>
          <w:rFonts w:asciiTheme="minorHAnsi" w:hAnsiTheme="minorHAnsi" w:cs="Bookman Old Style"/>
          <w:bCs/>
          <w:kern w:val="16"/>
          <w:sz w:val="22"/>
          <w:szCs w:val="22"/>
          <w:lang w:val="tr-TR"/>
        </w:rPr>
        <w:t>.000</w:t>
      </w:r>
    </w:p>
    <w:p w14:paraId="048BE60C" w14:textId="676F8701" w:rsidR="00F31E98" w:rsidRPr="00EE3C8A" w:rsidRDefault="005459B6" w:rsidP="0069257B">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 xml:space="preserve">Yayın </w:t>
      </w:r>
      <w:r w:rsidR="0069257B" w:rsidRPr="00EE3C8A">
        <w:rPr>
          <w:rFonts w:asciiTheme="minorHAnsi" w:hAnsiTheme="minorHAnsi" w:cs="Bookman Old Style"/>
          <w:b/>
          <w:kern w:val="16"/>
          <w:sz w:val="22"/>
          <w:szCs w:val="22"/>
          <w:lang w:val="tr-TR"/>
        </w:rPr>
        <w:t>Ebat</w:t>
      </w:r>
      <w:r w:rsidRPr="00EE3C8A">
        <w:rPr>
          <w:rFonts w:asciiTheme="minorHAnsi" w:hAnsiTheme="minorHAnsi" w:cs="Bookman Old Style"/>
          <w:b/>
          <w:kern w:val="16"/>
          <w:sz w:val="22"/>
          <w:szCs w:val="22"/>
          <w:lang w:val="tr-TR"/>
        </w:rPr>
        <w:t>ı</w:t>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847D8B" w:rsidRPr="00EE3C8A">
        <w:rPr>
          <w:rFonts w:asciiTheme="minorHAnsi" w:hAnsiTheme="minorHAnsi" w:cs="Bookman Old Style"/>
          <w:kern w:val="16"/>
          <w:sz w:val="22"/>
          <w:szCs w:val="22"/>
          <w:lang w:val="tr-TR"/>
        </w:rPr>
        <w:tab/>
      </w:r>
      <w:r w:rsidR="00A137C2" w:rsidRPr="00EE3C8A">
        <w:rPr>
          <w:rFonts w:asciiTheme="minorHAnsi" w:hAnsiTheme="minorHAnsi" w:cs="Bookman Old Style"/>
          <w:kern w:val="16"/>
          <w:sz w:val="22"/>
          <w:szCs w:val="22"/>
          <w:lang w:val="tr-TR"/>
        </w:rPr>
        <w:t>19</w:t>
      </w:r>
      <w:r w:rsidR="00F31E98" w:rsidRPr="00EE3C8A">
        <w:rPr>
          <w:rFonts w:asciiTheme="minorHAnsi" w:hAnsiTheme="minorHAnsi" w:cs="Bookman Old Style"/>
          <w:kern w:val="16"/>
          <w:sz w:val="22"/>
          <w:szCs w:val="22"/>
          <w:lang w:val="tr-TR"/>
        </w:rPr>
        <w:t>x</w:t>
      </w:r>
      <w:r w:rsidR="00A137C2" w:rsidRPr="00EE3C8A">
        <w:rPr>
          <w:rFonts w:asciiTheme="minorHAnsi" w:hAnsiTheme="minorHAnsi" w:cs="Bookman Old Style"/>
          <w:kern w:val="16"/>
          <w:sz w:val="22"/>
          <w:szCs w:val="22"/>
          <w:lang w:val="tr-TR"/>
        </w:rPr>
        <w:t>25</w:t>
      </w:r>
      <w:r w:rsidR="00F31E98" w:rsidRPr="00EE3C8A">
        <w:rPr>
          <w:rFonts w:asciiTheme="minorHAnsi" w:hAnsiTheme="minorHAnsi" w:cs="Bookman Old Style"/>
          <w:kern w:val="16"/>
          <w:sz w:val="22"/>
          <w:szCs w:val="22"/>
          <w:lang w:val="tr-TR"/>
        </w:rPr>
        <w:t>cm</w:t>
      </w:r>
    </w:p>
    <w:p w14:paraId="3A92394B" w14:textId="7E755CAF" w:rsidR="00A137C2" w:rsidRPr="00EE3C8A" w:rsidRDefault="00A137C2" w:rsidP="0069257B">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Kapak Ebatı</w:t>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t xml:space="preserve">19x25cm </w:t>
      </w:r>
      <w:r w:rsidR="007848C4" w:rsidRPr="00EE3C8A">
        <w:rPr>
          <w:rFonts w:asciiTheme="minorHAnsi" w:hAnsiTheme="minorHAnsi" w:cs="Bookman Old Style"/>
          <w:kern w:val="16"/>
          <w:sz w:val="22"/>
          <w:szCs w:val="22"/>
          <w:lang w:val="tr-TR"/>
        </w:rPr>
        <w:t xml:space="preserve">+ 10cm </w:t>
      </w:r>
      <w:r w:rsidRPr="00EE3C8A">
        <w:rPr>
          <w:rFonts w:asciiTheme="minorHAnsi" w:hAnsiTheme="minorHAnsi" w:cs="Bookman Old Style"/>
          <w:kern w:val="16"/>
          <w:sz w:val="22"/>
          <w:szCs w:val="22"/>
          <w:lang w:val="tr-TR"/>
        </w:rPr>
        <w:t xml:space="preserve">kulak (ön ve arka kapakta) </w:t>
      </w:r>
    </w:p>
    <w:p w14:paraId="3C2C81BF" w14:textId="0E1FBE9E" w:rsidR="006D77D8" w:rsidRPr="00EE3C8A" w:rsidRDefault="00847D8B" w:rsidP="00A137C2">
      <w:pPr>
        <w:spacing w:before="480" w:after="16" w:line="80" w:lineRule="atLeast"/>
        <w:contextualSpacing/>
        <w:jc w:val="both"/>
        <w:rPr>
          <w:rFonts w:asciiTheme="minorHAnsi" w:hAnsiTheme="minorHAnsi" w:cs="Bookman Old Style"/>
          <w:bCs/>
          <w:color w:val="000000"/>
          <w:kern w:val="16"/>
          <w:sz w:val="22"/>
          <w:szCs w:val="22"/>
          <w:lang w:val="tr-TR"/>
        </w:rPr>
      </w:pPr>
      <w:r w:rsidRPr="00EE3C8A">
        <w:rPr>
          <w:rFonts w:asciiTheme="minorHAnsi" w:hAnsiTheme="minorHAnsi" w:cs="Bookman Old Style"/>
          <w:b/>
          <w:kern w:val="16"/>
          <w:sz w:val="22"/>
          <w:szCs w:val="22"/>
          <w:lang w:val="tr-TR"/>
        </w:rPr>
        <w:t xml:space="preserve">Sayfa </w:t>
      </w:r>
      <w:r w:rsidR="00FE1650" w:rsidRPr="00EE3C8A">
        <w:rPr>
          <w:rFonts w:asciiTheme="minorHAnsi" w:hAnsiTheme="minorHAnsi" w:cs="Bookman Old Style"/>
          <w:b/>
          <w:kern w:val="16"/>
          <w:sz w:val="22"/>
          <w:szCs w:val="22"/>
          <w:lang w:val="tr-TR"/>
        </w:rPr>
        <w:t>S</w:t>
      </w:r>
      <w:r w:rsidRPr="00EE3C8A">
        <w:rPr>
          <w:rFonts w:asciiTheme="minorHAnsi" w:hAnsiTheme="minorHAnsi" w:cs="Bookman Old Style"/>
          <w:b/>
          <w:kern w:val="16"/>
          <w:sz w:val="22"/>
          <w:szCs w:val="22"/>
          <w:lang w:val="tr-TR"/>
        </w:rPr>
        <w:t>ayısı</w:t>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Pr="00EE3C8A">
        <w:rPr>
          <w:rFonts w:asciiTheme="minorHAnsi" w:hAnsiTheme="minorHAnsi" w:cs="Bookman Old Style"/>
          <w:kern w:val="16"/>
          <w:sz w:val="22"/>
          <w:szCs w:val="22"/>
          <w:lang w:val="tr-TR"/>
        </w:rPr>
        <w:tab/>
      </w:r>
      <w:r w:rsidR="00A1445E" w:rsidRPr="00A1445E">
        <w:rPr>
          <w:rFonts w:asciiTheme="minorHAnsi" w:hAnsiTheme="minorHAnsi" w:cs="Bookman Old Style"/>
          <w:kern w:val="16"/>
          <w:sz w:val="22"/>
          <w:szCs w:val="22"/>
          <w:lang w:val="tr-TR"/>
        </w:rPr>
        <w:t>744 (+/- 16 sayfa)</w:t>
      </w:r>
    </w:p>
    <w:p w14:paraId="54B4F15C" w14:textId="37F83D40" w:rsidR="00A137C2" w:rsidRPr="00EE3C8A" w:rsidRDefault="00A137C2" w:rsidP="00A137C2">
      <w:pPr>
        <w:spacing w:before="480" w:after="16" w:line="80" w:lineRule="atLeast"/>
        <w:contextualSpacing/>
        <w:jc w:val="both"/>
        <w:rPr>
          <w:rFonts w:asciiTheme="minorHAnsi" w:hAnsiTheme="minorHAnsi" w:cs="Bookman Old Style"/>
          <w:bCs/>
          <w:color w:val="000000"/>
          <w:kern w:val="16"/>
          <w:sz w:val="22"/>
          <w:szCs w:val="22"/>
          <w:lang w:val="tr-TR"/>
        </w:rPr>
      </w:pPr>
      <w:r w:rsidRPr="00EE3C8A">
        <w:rPr>
          <w:rFonts w:asciiTheme="minorHAnsi" w:hAnsiTheme="minorHAnsi" w:cs="Bookman Old Style"/>
          <w:b/>
          <w:color w:val="000000"/>
          <w:kern w:val="16"/>
          <w:sz w:val="22"/>
          <w:szCs w:val="22"/>
          <w:lang w:val="tr-TR"/>
        </w:rPr>
        <w:t>Kapak Baskı</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Cs/>
          <w:color w:val="000000"/>
          <w:kern w:val="16"/>
          <w:sz w:val="22"/>
          <w:szCs w:val="22"/>
          <w:lang w:val="tr-TR"/>
        </w:rPr>
        <w:t>5+5</w:t>
      </w:r>
      <w:r w:rsidR="007848C4" w:rsidRPr="00EE3C8A">
        <w:rPr>
          <w:rFonts w:asciiTheme="minorHAnsi" w:hAnsiTheme="minorHAnsi" w:cs="Bookman Old Style"/>
          <w:bCs/>
          <w:color w:val="000000"/>
          <w:kern w:val="16"/>
          <w:sz w:val="22"/>
          <w:szCs w:val="22"/>
          <w:lang w:val="tr-TR"/>
        </w:rPr>
        <w:t>, mat selefon</w:t>
      </w:r>
      <w:r w:rsidR="00DE561B" w:rsidRPr="00EE3C8A">
        <w:rPr>
          <w:rFonts w:asciiTheme="minorHAnsi" w:hAnsiTheme="minorHAnsi" w:cs="Bookman Old Style"/>
          <w:bCs/>
          <w:color w:val="000000"/>
          <w:kern w:val="16"/>
          <w:sz w:val="22"/>
          <w:szCs w:val="22"/>
          <w:lang w:val="tr-TR"/>
        </w:rPr>
        <w:t>, lokal parlak lak.</w:t>
      </w:r>
    </w:p>
    <w:p w14:paraId="3C9C3E59" w14:textId="1399664D" w:rsidR="00A137C2" w:rsidRPr="00EE3C8A" w:rsidRDefault="00A137C2" w:rsidP="00A137C2">
      <w:pPr>
        <w:spacing w:before="480" w:after="16" w:line="80" w:lineRule="atLeast"/>
        <w:contextualSpacing/>
        <w:jc w:val="both"/>
        <w:rPr>
          <w:rFonts w:asciiTheme="minorHAnsi" w:hAnsiTheme="minorHAnsi" w:cs="Bookman Old Style"/>
          <w:b/>
          <w:color w:val="000000"/>
          <w:kern w:val="16"/>
          <w:sz w:val="22"/>
          <w:szCs w:val="22"/>
          <w:lang w:val="tr-TR"/>
        </w:rPr>
      </w:pPr>
      <w:r w:rsidRPr="00EE3C8A">
        <w:rPr>
          <w:rFonts w:asciiTheme="minorHAnsi" w:hAnsiTheme="minorHAnsi" w:cs="Bookman Old Style"/>
          <w:b/>
          <w:color w:val="000000"/>
          <w:kern w:val="16"/>
          <w:sz w:val="22"/>
          <w:szCs w:val="22"/>
          <w:lang w:val="tr-TR"/>
        </w:rPr>
        <w:t>Kapak Kâğıt</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Cs/>
          <w:color w:val="000000"/>
          <w:kern w:val="16"/>
          <w:sz w:val="22"/>
          <w:szCs w:val="22"/>
          <w:lang w:val="tr-TR"/>
        </w:rPr>
        <w:t xml:space="preserve">Mat Kuşe 350 gr. </w:t>
      </w:r>
    </w:p>
    <w:p w14:paraId="3696AADD" w14:textId="1AAC5808" w:rsidR="006D77D8" w:rsidRPr="00EE3C8A" w:rsidRDefault="006D77D8" w:rsidP="00A137C2">
      <w:pPr>
        <w:spacing w:before="480" w:after="16" w:line="80" w:lineRule="atLeast"/>
        <w:contextualSpacing/>
        <w:jc w:val="both"/>
        <w:rPr>
          <w:rFonts w:asciiTheme="minorHAnsi" w:hAnsiTheme="minorHAnsi" w:cs="Bookman Old Style"/>
          <w:bCs/>
          <w:color w:val="000000"/>
          <w:kern w:val="16"/>
          <w:sz w:val="22"/>
          <w:szCs w:val="22"/>
          <w:lang w:val="tr-TR"/>
        </w:rPr>
      </w:pPr>
      <w:r w:rsidRPr="00EE3C8A">
        <w:rPr>
          <w:rFonts w:asciiTheme="minorHAnsi" w:hAnsiTheme="minorHAnsi" w:cs="Bookman Old Style"/>
          <w:b/>
          <w:color w:val="000000"/>
          <w:kern w:val="16"/>
          <w:sz w:val="22"/>
          <w:szCs w:val="22"/>
          <w:lang w:val="tr-TR"/>
        </w:rPr>
        <w:t>İç Baskı</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00A137C2" w:rsidRPr="00EE3C8A">
        <w:rPr>
          <w:rFonts w:asciiTheme="minorHAnsi" w:hAnsiTheme="minorHAnsi" w:cs="Bookman Old Style"/>
          <w:bCs/>
          <w:color w:val="000000"/>
          <w:kern w:val="16"/>
          <w:sz w:val="22"/>
          <w:szCs w:val="22"/>
          <w:lang w:val="tr-TR"/>
        </w:rPr>
        <w:t>4+4</w:t>
      </w:r>
    </w:p>
    <w:p w14:paraId="4D25BEC5" w14:textId="6DEC4131" w:rsidR="006D77D8" w:rsidRPr="00EE3C8A" w:rsidRDefault="006D77D8" w:rsidP="006D77D8">
      <w:pPr>
        <w:spacing w:before="480" w:after="16" w:line="80" w:lineRule="atLeast"/>
        <w:contextualSpacing/>
        <w:jc w:val="both"/>
        <w:rPr>
          <w:rFonts w:asciiTheme="minorHAnsi" w:hAnsiTheme="minorHAnsi" w:cs="Bookman Old Style"/>
          <w:b/>
          <w:color w:val="000000"/>
          <w:kern w:val="16"/>
          <w:sz w:val="22"/>
          <w:szCs w:val="22"/>
          <w:lang w:val="tr-TR"/>
        </w:rPr>
      </w:pPr>
      <w:r w:rsidRPr="00EE3C8A">
        <w:rPr>
          <w:rFonts w:asciiTheme="minorHAnsi" w:hAnsiTheme="minorHAnsi" w:cs="Bookman Old Style"/>
          <w:b/>
          <w:color w:val="000000"/>
          <w:kern w:val="16"/>
          <w:sz w:val="22"/>
          <w:szCs w:val="22"/>
          <w:lang w:val="tr-TR"/>
        </w:rPr>
        <w:t>İç Kâğıt</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00A137C2" w:rsidRPr="00EE3C8A">
        <w:rPr>
          <w:rFonts w:asciiTheme="minorHAnsi" w:hAnsiTheme="minorHAnsi" w:cs="Bookman Old Style"/>
          <w:bCs/>
          <w:color w:val="000000"/>
          <w:kern w:val="16"/>
          <w:sz w:val="22"/>
          <w:szCs w:val="22"/>
          <w:lang w:val="tr-TR"/>
        </w:rPr>
        <w:t>Ivory 70 gr.</w:t>
      </w:r>
      <w:r w:rsidR="00541467" w:rsidRPr="00EE3C8A">
        <w:rPr>
          <w:rFonts w:asciiTheme="minorHAnsi" w:hAnsiTheme="minorHAnsi" w:cs="Bookman Old Style"/>
          <w:bCs/>
          <w:color w:val="000000"/>
          <w:kern w:val="16"/>
          <w:sz w:val="22"/>
          <w:szCs w:val="22"/>
          <w:lang w:val="tr-TR"/>
        </w:rPr>
        <w:t xml:space="preserve"> </w:t>
      </w:r>
    </w:p>
    <w:p w14:paraId="75CAF538" w14:textId="7EF65556" w:rsidR="006D77D8" w:rsidRPr="00EE3C8A" w:rsidRDefault="006D77D8" w:rsidP="006D77D8">
      <w:pPr>
        <w:spacing w:before="480" w:after="16" w:line="80" w:lineRule="atLeast"/>
        <w:contextualSpacing/>
        <w:jc w:val="both"/>
        <w:rPr>
          <w:rFonts w:asciiTheme="minorHAnsi" w:hAnsiTheme="minorHAnsi" w:cs="Bookman Old Style"/>
          <w:b/>
          <w:color w:val="000000"/>
          <w:kern w:val="16"/>
          <w:sz w:val="22"/>
          <w:szCs w:val="22"/>
          <w:lang w:val="tr-TR"/>
        </w:rPr>
      </w:pPr>
      <w:r w:rsidRPr="00EE3C8A">
        <w:rPr>
          <w:rFonts w:asciiTheme="minorHAnsi" w:hAnsiTheme="minorHAnsi" w:cs="Bookman Old Style"/>
          <w:b/>
          <w:color w:val="000000"/>
          <w:kern w:val="16"/>
          <w:sz w:val="22"/>
          <w:szCs w:val="22"/>
          <w:lang w:val="tr-TR"/>
        </w:rPr>
        <w:t>Yan kâğıt Baskı</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Cs/>
          <w:color w:val="000000"/>
          <w:kern w:val="16"/>
          <w:sz w:val="22"/>
          <w:szCs w:val="22"/>
          <w:lang w:val="tr-TR"/>
        </w:rPr>
        <w:t>4+</w:t>
      </w:r>
      <w:r w:rsidR="00A137C2" w:rsidRPr="00EE3C8A">
        <w:rPr>
          <w:rFonts w:asciiTheme="minorHAnsi" w:hAnsiTheme="minorHAnsi" w:cs="Bookman Old Style"/>
          <w:bCs/>
          <w:color w:val="000000"/>
          <w:kern w:val="16"/>
          <w:sz w:val="22"/>
          <w:szCs w:val="22"/>
          <w:lang w:val="tr-TR"/>
        </w:rPr>
        <w:t>4</w:t>
      </w:r>
      <w:r w:rsidRPr="00EE3C8A">
        <w:rPr>
          <w:rFonts w:asciiTheme="minorHAnsi" w:hAnsiTheme="minorHAnsi" w:cs="Bookman Old Style"/>
          <w:bCs/>
          <w:color w:val="000000"/>
          <w:kern w:val="16"/>
          <w:sz w:val="22"/>
          <w:szCs w:val="22"/>
          <w:lang w:val="tr-TR"/>
        </w:rPr>
        <w:t xml:space="preserve"> </w:t>
      </w:r>
    </w:p>
    <w:p w14:paraId="38F84BB4" w14:textId="71E545CB" w:rsidR="006D77D8" w:rsidRPr="00EE3C8A" w:rsidRDefault="006D77D8" w:rsidP="006D77D8">
      <w:pPr>
        <w:spacing w:before="480" w:after="16" w:line="80" w:lineRule="atLeast"/>
        <w:contextualSpacing/>
        <w:jc w:val="both"/>
        <w:rPr>
          <w:rFonts w:asciiTheme="minorHAnsi" w:hAnsiTheme="minorHAnsi" w:cs="Bookman Old Style"/>
          <w:b/>
          <w:color w:val="000000"/>
          <w:kern w:val="16"/>
          <w:sz w:val="22"/>
          <w:szCs w:val="22"/>
          <w:lang w:val="tr-TR"/>
        </w:rPr>
      </w:pPr>
      <w:r w:rsidRPr="00EE3C8A">
        <w:rPr>
          <w:rFonts w:asciiTheme="minorHAnsi" w:hAnsiTheme="minorHAnsi" w:cs="Bookman Old Style"/>
          <w:b/>
          <w:color w:val="000000"/>
          <w:kern w:val="16"/>
          <w:sz w:val="22"/>
          <w:szCs w:val="22"/>
          <w:lang w:val="tr-TR"/>
        </w:rPr>
        <w:t xml:space="preserve">Cilt </w:t>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Pr="00EE3C8A">
        <w:rPr>
          <w:rFonts w:asciiTheme="minorHAnsi" w:hAnsiTheme="minorHAnsi" w:cs="Bookman Old Style"/>
          <w:b/>
          <w:color w:val="000000"/>
          <w:kern w:val="16"/>
          <w:sz w:val="22"/>
          <w:szCs w:val="22"/>
          <w:lang w:val="tr-TR"/>
        </w:rPr>
        <w:tab/>
      </w:r>
      <w:r w:rsidR="005206C0">
        <w:rPr>
          <w:rFonts w:asciiTheme="minorHAnsi" w:hAnsiTheme="minorHAnsi" w:cs="Bookman Old Style"/>
          <w:bCs/>
          <w:color w:val="000000"/>
          <w:kern w:val="16"/>
          <w:sz w:val="22"/>
          <w:szCs w:val="22"/>
          <w:lang w:val="tr-TR"/>
        </w:rPr>
        <w:t>İplik</w:t>
      </w:r>
      <w:r w:rsidR="00522E02">
        <w:rPr>
          <w:rFonts w:asciiTheme="minorHAnsi" w:hAnsiTheme="minorHAnsi" w:cs="Bookman Old Style"/>
          <w:bCs/>
          <w:color w:val="000000"/>
          <w:kern w:val="16"/>
          <w:sz w:val="22"/>
          <w:szCs w:val="22"/>
          <w:lang w:val="tr-TR"/>
        </w:rPr>
        <w:t xml:space="preserve"> Dikiş</w:t>
      </w:r>
    </w:p>
    <w:p w14:paraId="6268730B" w14:textId="07914F8F" w:rsidR="006C663D" w:rsidRPr="00EE3C8A" w:rsidRDefault="006C663D" w:rsidP="00575941">
      <w:pPr>
        <w:spacing w:before="480" w:after="16" w:line="80" w:lineRule="atLeast"/>
        <w:contextualSpacing/>
        <w:jc w:val="both"/>
        <w:rPr>
          <w:rFonts w:asciiTheme="minorHAnsi" w:hAnsiTheme="minorHAnsi" w:cs="Bookman Old Style"/>
          <w:b/>
          <w:bCs/>
          <w:kern w:val="16"/>
          <w:sz w:val="22"/>
          <w:szCs w:val="22"/>
          <w:lang w:val="tr-TR"/>
        </w:rPr>
      </w:pPr>
    </w:p>
    <w:p w14:paraId="6CA5C80F" w14:textId="77777777" w:rsidR="009D17E6" w:rsidRPr="00EE3C8A" w:rsidRDefault="009D17E6" w:rsidP="00575941">
      <w:pPr>
        <w:spacing w:before="480" w:after="16" w:line="80" w:lineRule="atLeast"/>
        <w:contextualSpacing/>
        <w:jc w:val="both"/>
        <w:rPr>
          <w:rFonts w:asciiTheme="minorHAnsi" w:hAnsiTheme="minorHAnsi" w:cs="Bookman Old Style"/>
          <w:b/>
          <w:bCs/>
          <w:kern w:val="16"/>
          <w:sz w:val="22"/>
          <w:szCs w:val="22"/>
          <w:lang w:val="tr-TR"/>
        </w:rPr>
      </w:pPr>
    </w:p>
    <w:p w14:paraId="099C6B85" w14:textId="745EB6EB" w:rsidR="00541467" w:rsidRPr="00EE3C8A" w:rsidRDefault="00541467" w:rsidP="00575941">
      <w:pPr>
        <w:spacing w:before="480" w:after="16" w:line="80" w:lineRule="atLeast"/>
        <w:contextualSpacing/>
        <w:jc w:val="both"/>
        <w:rPr>
          <w:rFonts w:asciiTheme="minorHAnsi" w:hAnsiTheme="minorHAnsi" w:cs="Bookman Old Style"/>
          <w:b/>
          <w:bCs/>
          <w:kern w:val="16"/>
          <w:sz w:val="22"/>
          <w:szCs w:val="22"/>
          <w:lang w:val="tr-TR"/>
        </w:rPr>
      </w:pPr>
    </w:p>
    <w:p w14:paraId="4C79C19E" w14:textId="0E7C4B5B" w:rsidR="00634320" w:rsidRPr="00EE3C8A" w:rsidRDefault="00575941" w:rsidP="00575941">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Tasarım-Dizgi-Mizanpaj</w:t>
      </w:r>
      <w:r w:rsidR="00015C12" w:rsidRPr="00EE3C8A">
        <w:rPr>
          <w:rFonts w:asciiTheme="minorHAnsi" w:hAnsiTheme="minorHAnsi" w:cs="Bookman Old Style"/>
          <w:b/>
          <w:bCs/>
          <w:kern w:val="16"/>
          <w:sz w:val="22"/>
          <w:szCs w:val="22"/>
          <w:lang w:val="tr-TR"/>
        </w:rPr>
        <w:t>-Maket Baskı</w:t>
      </w:r>
      <w:r w:rsidRPr="00EE3C8A">
        <w:rPr>
          <w:rFonts w:asciiTheme="minorHAnsi" w:hAnsiTheme="minorHAnsi" w:cs="Bookman Old Style"/>
          <w:b/>
          <w:bCs/>
          <w:kern w:val="16"/>
          <w:sz w:val="22"/>
          <w:szCs w:val="22"/>
          <w:lang w:val="tr-TR"/>
        </w:rPr>
        <w:t>:</w:t>
      </w:r>
      <w:r w:rsidRPr="00EE3C8A">
        <w:rPr>
          <w:rFonts w:asciiTheme="minorHAnsi" w:hAnsiTheme="minorHAnsi" w:cs="Bookman Old Style"/>
          <w:b/>
          <w:bCs/>
          <w:kern w:val="16"/>
          <w:sz w:val="22"/>
          <w:szCs w:val="22"/>
          <w:lang w:val="tr-TR"/>
        </w:rPr>
        <w:tab/>
      </w:r>
    </w:p>
    <w:p w14:paraId="49B1E20B" w14:textId="3B5DDC5B" w:rsidR="00575941" w:rsidRPr="00EE3C8A" w:rsidRDefault="00575941" w:rsidP="00575941">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kern w:val="16"/>
          <w:sz w:val="22"/>
          <w:szCs w:val="22"/>
          <w:lang w:val="tr-TR"/>
        </w:rPr>
        <w:t>Firma, yayının iç sayfaları, kapak ve yan kağıttaki tasarım ve metin dosyalarını İlgili Müdürlükten elektronik ortamda (PDF dosyası) teslim almakla beraber, İTO standartlarınca gerekli olan ve İTO tarafından talep edilen düzeltmeler</w:t>
      </w:r>
      <w:r w:rsidR="00634320" w:rsidRPr="00EE3C8A">
        <w:rPr>
          <w:rFonts w:asciiTheme="minorHAnsi" w:hAnsiTheme="minorHAnsi" w:cs="Bookman Old Style"/>
          <w:kern w:val="16"/>
          <w:sz w:val="22"/>
          <w:szCs w:val="22"/>
          <w:lang w:val="tr-TR"/>
        </w:rPr>
        <w:t xml:space="preserve"> ile metin, fotoğraf</w:t>
      </w:r>
      <w:r w:rsidR="00634320" w:rsidRPr="00EE3C8A">
        <w:rPr>
          <w:rFonts w:asciiTheme="minorHAnsi" w:hAnsiTheme="minorHAnsi" w:cs="Bookman Old Style"/>
          <w:bCs/>
          <w:kern w:val="16"/>
          <w:sz w:val="22"/>
          <w:szCs w:val="22"/>
          <w:lang w:val="tr-TR"/>
        </w:rPr>
        <w:t xml:space="preserve">, vb. yerleşimleri ve yayın dizgisini gerektiği takdirde </w:t>
      </w:r>
      <w:r w:rsidR="00634320" w:rsidRPr="00EE3C8A">
        <w:rPr>
          <w:rFonts w:asciiTheme="minorHAnsi" w:hAnsiTheme="minorHAnsi" w:cs="Bookman Old Style"/>
          <w:sz w:val="22"/>
          <w:szCs w:val="22"/>
          <w:lang w:val="tr-TR"/>
        </w:rPr>
        <w:t>yerine getirecektir. D</w:t>
      </w:r>
      <w:r w:rsidRPr="00EE3C8A">
        <w:rPr>
          <w:rFonts w:asciiTheme="minorHAnsi" w:hAnsiTheme="minorHAnsi" w:cs="Bookman Old Style"/>
          <w:kern w:val="16"/>
          <w:sz w:val="22"/>
          <w:szCs w:val="22"/>
          <w:lang w:val="tr-TR"/>
        </w:rPr>
        <w:t xml:space="preserve">ış kapak arkasında barkod </w:t>
      </w:r>
      <w:r w:rsidR="00634320" w:rsidRPr="00EE3C8A">
        <w:rPr>
          <w:rFonts w:asciiTheme="minorHAnsi" w:hAnsiTheme="minorHAnsi" w:cs="Bookman Old Style"/>
          <w:kern w:val="16"/>
          <w:sz w:val="22"/>
          <w:szCs w:val="22"/>
          <w:lang w:val="tr-TR"/>
        </w:rPr>
        <w:t xml:space="preserve">ve bandrol </w:t>
      </w:r>
      <w:r w:rsidRPr="00EE3C8A">
        <w:rPr>
          <w:rFonts w:asciiTheme="minorHAnsi" w:hAnsiTheme="minorHAnsi" w:cs="Bookman Old Style"/>
          <w:kern w:val="16"/>
          <w:sz w:val="22"/>
          <w:szCs w:val="22"/>
          <w:lang w:val="tr-TR"/>
        </w:rPr>
        <w:t>sistemini uygulayacaktır.</w:t>
      </w:r>
      <w:r w:rsidR="00015C12" w:rsidRPr="00EE3C8A">
        <w:rPr>
          <w:rFonts w:asciiTheme="minorHAnsi" w:hAnsiTheme="minorHAnsi" w:cs="Bookman Old Style"/>
          <w:kern w:val="16"/>
          <w:sz w:val="22"/>
          <w:szCs w:val="22"/>
          <w:lang w:val="tr-TR"/>
        </w:rPr>
        <w:t xml:space="preserve"> </w:t>
      </w:r>
      <w:r w:rsidR="00015C12" w:rsidRPr="00EE3C8A">
        <w:rPr>
          <w:rFonts w:asciiTheme="minorHAnsi" w:hAnsiTheme="minorHAnsi" w:cs="Bookman Old Style"/>
          <w:kern w:val="16"/>
          <w:sz w:val="22"/>
          <w:szCs w:val="22"/>
          <w:u w:val="single"/>
          <w:lang w:val="tr-TR"/>
        </w:rPr>
        <w:t xml:space="preserve">Firma, İlgili Müdürlüğe </w:t>
      </w:r>
      <w:r w:rsidR="00015C12" w:rsidRPr="00EE3C8A">
        <w:rPr>
          <w:rFonts w:asciiTheme="minorHAnsi" w:hAnsiTheme="minorHAnsi" w:cs="Bookman Old Style"/>
          <w:b/>
          <w:kern w:val="16"/>
          <w:sz w:val="22"/>
          <w:szCs w:val="22"/>
          <w:u w:val="single"/>
          <w:lang w:val="tr-TR"/>
        </w:rPr>
        <w:t>2.1. Standart Özellikler’</w:t>
      </w:r>
      <w:r w:rsidR="00015C12" w:rsidRPr="00EE3C8A">
        <w:rPr>
          <w:rFonts w:asciiTheme="minorHAnsi" w:hAnsiTheme="minorHAnsi" w:cs="Bookman Old Style"/>
          <w:kern w:val="16"/>
          <w:sz w:val="22"/>
          <w:szCs w:val="22"/>
          <w:u w:val="single"/>
          <w:lang w:val="tr-TR"/>
        </w:rPr>
        <w:t>de belirtilen teknik özelliklere sahip dijital baskılı bir maket sunacaktır. Maketin onaylanması sonrası baskı üretimine başlanacaktır.</w:t>
      </w:r>
      <w:r w:rsidRPr="00EE3C8A">
        <w:rPr>
          <w:rFonts w:asciiTheme="minorHAnsi" w:hAnsiTheme="minorHAnsi" w:cs="Bookman Old Style"/>
          <w:kern w:val="16"/>
          <w:sz w:val="22"/>
          <w:szCs w:val="22"/>
          <w:lang w:val="tr-TR"/>
        </w:rPr>
        <w:t xml:space="preserve"> </w:t>
      </w:r>
      <w:r w:rsidRPr="00EE3C8A">
        <w:rPr>
          <w:rFonts w:asciiTheme="minorHAnsi" w:hAnsiTheme="minorHAnsi" w:cs="Bookman Old Style"/>
          <w:b/>
          <w:bCs/>
          <w:kern w:val="16"/>
          <w:sz w:val="22"/>
          <w:szCs w:val="22"/>
          <w:lang w:val="tr-TR"/>
        </w:rPr>
        <w:t>İTO, gerektiği takdirde yayının tasarımını yaptıracaktır.</w:t>
      </w:r>
    </w:p>
    <w:p w14:paraId="60947CB3" w14:textId="77777777" w:rsidR="00B33187" w:rsidRPr="00EE3C8A" w:rsidRDefault="00B33187" w:rsidP="00575941">
      <w:pPr>
        <w:spacing w:before="480" w:after="16" w:line="80" w:lineRule="atLeast"/>
        <w:contextualSpacing/>
        <w:jc w:val="both"/>
        <w:rPr>
          <w:rFonts w:asciiTheme="minorHAnsi" w:hAnsiTheme="minorHAnsi" w:cs="Bookman Old Style"/>
          <w:b/>
          <w:bCs/>
          <w:kern w:val="16"/>
          <w:sz w:val="22"/>
          <w:szCs w:val="22"/>
          <w:lang w:val="tr-TR"/>
        </w:rPr>
      </w:pPr>
    </w:p>
    <w:p w14:paraId="75AFFE1B" w14:textId="77777777" w:rsidR="00F31E98" w:rsidRPr="00EE3C8A" w:rsidRDefault="00F31E98" w:rsidP="00575941">
      <w:pPr>
        <w:spacing w:before="480" w:after="16" w:line="80" w:lineRule="atLeast"/>
        <w:contextualSpacing/>
        <w:jc w:val="both"/>
        <w:rPr>
          <w:rFonts w:asciiTheme="minorHAnsi" w:hAnsiTheme="minorHAnsi" w:cs="Bookman Old Style"/>
          <w:b/>
          <w:bCs/>
          <w:kern w:val="16"/>
          <w:sz w:val="22"/>
          <w:szCs w:val="22"/>
          <w:lang w:val="tr-TR"/>
        </w:rPr>
      </w:pPr>
    </w:p>
    <w:p w14:paraId="691DEFC8" w14:textId="77777777" w:rsidR="007848C4" w:rsidRPr="00EE3C8A" w:rsidRDefault="007848C4" w:rsidP="00575941">
      <w:pPr>
        <w:spacing w:before="480" w:after="16" w:line="80" w:lineRule="atLeast"/>
        <w:contextualSpacing/>
        <w:jc w:val="both"/>
        <w:rPr>
          <w:rFonts w:asciiTheme="minorHAnsi" w:hAnsiTheme="minorHAnsi" w:cs="Bookman Old Style"/>
          <w:b/>
          <w:bCs/>
          <w:kern w:val="16"/>
          <w:sz w:val="22"/>
          <w:szCs w:val="22"/>
          <w:lang w:val="tr-TR"/>
        </w:rPr>
      </w:pPr>
    </w:p>
    <w:p w14:paraId="1BDC5711" w14:textId="77777777" w:rsidR="009D17E6" w:rsidRPr="00EE3C8A" w:rsidRDefault="009D17E6" w:rsidP="00046C5C">
      <w:pPr>
        <w:spacing w:before="480" w:after="16" w:line="80" w:lineRule="atLeast"/>
        <w:contextualSpacing/>
        <w:jc w:val="both"/>
        <w:rPr>
          <w:rFonts w:asciiTheme="minorHAnsi" w:hAnsiTheme="minorHAnsi" w:cs="Bookman Old Style"/>
          <w:b/>
          <w:bCs/>
          <w:kern w:val="16"/>
          <w:sz w:val="22"/>
          <w:szCs w:val="22"/>
          <w:lang w:val="tr-TR"/>
        </w:rPr>
      </w:pPr>
    </w:p>
    <w:p w14:paraId="4C9DD181" w14:textId="77777777" w:rsidR="00595B0A" w:rsidRDefault="00595B0A" w:rsidP="00046C5C">
      <w:pPr>
        <w:spacing w:before="480" w:after="16" w:line="80" w:lineRule="atLeast"/>
        <w:contextualSpacing/>
        <w:jc w:val="both"/>
        <w:rPr>
          <w:rFonts w:asciiTheme="minorHAnsi" w:hAnsiTheme="minorHAnsi" w:cs="Bookman Old Style"/>
          <w:b/>
          <w:bCs/>
          <w:kern w:val="16"/>
          <w:sz w:val="22"/>
          <w:szCs w:val="22"/>
          <w:lang w:val="tr-TR"/>
        </w:rPr>
      </w:pPr>
    </w:p>
    <w:p w14:paraId="6E28F32A" w14:textId="77777777" w:rsidR="001B481D" w:rsidRDefault="001B481D" w:rsidP="00046C5C">
      <w:pPr>
        <w:spacing w:before="480" w:after="16" w:line="80" w:lineRule="atLeast"/>
        <w:contextualSpacing/>
        <w:jc w:val="both"/>
        <w:rPr>
          <w:rFonts w:asciiTheme="minorHAnsi" w:hAnsiTheme="minorHAnsi" w:cs="Bookman Old Style"/>
          <w:b/>
          <w:bCs/>
          <w:kern w:val="16"/>
          <w:sz w:val="22"/>
          <w:szCs w:val="22"/>
          <w:lang w:val="tr-TR"/>
        </w:rPr>
      </w:pPr>
    </w:p>
    <w:p w14:paraId="78037EDB" w14:textId="58FF138C" w:rsidR="0077752B" w:rsidRPr="00EE3C8A" w:rsidRDefault="000A36FC"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lastRenderedPageBreak/>
        <w:t>2.2.</w:t>
      </w:r>
      <w:r w:rsidR="00B33187" w:rsidRPr="00EE3C8A">
        <w:rPr>
          <w:rFonts w:asciiTheme="minorHAnsi" w:hAnsiTheme="minorHAnsi" w:cs="Bookman Old Style"/>
          <w:b/>
          <w:bCs/>
          <w:kern w:val="16"/>
          <w:sz w:val="22"/>
          <w:szCs w:val="22"/>
          <w:lang w:val="tr-TR"/>
        </w:rPr>
        <w:t xml:space="preserve"> </w:t>
      </w:r>
      <w:r w:rsidR="006B580B" w:rsidRPr="00EE3C8A">
        <w:rPr>
          <w:rFonts w:asciiTheme="minorHAnsi" w:hAnsiTheme="minorHAnsi" w:cs="Bookman Old Style"/>
          <w:b/>
          <w:bCs/>
          <w:kern w:val="16"/>
          <w:sz w:val="22"/>
          <w:szCs w:val="22"/>
          <w:lang w:val="tr-TR"/>
        </w:rPr>
        <w:t>B</w:t>
      </w:r>
      <w:r w:rsidR="005E5071" w:rsidRPr="00EE3C8A">
        <w:rPr>
          <w:rFonts w:asciiTheme="minorHAnsi" w:hAnsiTheme="minorHAnsi" w:cs="Bookman Old Style"/>
          <w:b/>
          <w:bCs/>
          <w:kern w:val="16"/>
          <w:sz w:val="22"/>
          <w:szCs w:val="22"/>
          <w:lang w:val="tr-TR"/>
        </w:rPr>
        <w:t>asım süresi</w:t>
      </w:r>
      <w:r w:rsidR="005E5071" w:rsidRPr="00EE3C8A">
        <w:rPr>
          <w:rFonts w:asciiTheme="minorHAnsi" w:hAnsiTheme="minorHAnsi" w:cs="Bookman Old Style"/>
          <w:kern w:val="16"/>
          <w:sz w:val="22"/>
          <w:szCs w:val="22"/>
          <w:lang w:val="tr-TR"/>
        </w:rPr>
        <w:t xml:space="preserve">: </w:t>
      </w:r>
      <w:r w:rsidR="00745472" w:rsidRPr="00EE3C8A">
        <w:rPr>
          <w:rFonts w:asciiTheme="minorHAnsi" w:hAnsiTheme="minorHAnsi" w:cs="Bookman Old Style"/>
          <w:kern w:val="16"/>
          <w:sz w:val="22"/>
          <w:szCs w:val="22"/>
          <w:lang w:val="tr-TR"/>
        </w:rPr>
        <w:tab/>
      </w:r>
    </w:p>
    <w:p w14:paraId="6B6E1E68" w14:textId="0EF9C611" w:rsidR="006B580B" w:rsidRPr="00EE3C8A" w:rsidRDefault="005E5071"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kern w:val="16"/>
          <w:sz w:val="22"/>
          <w:szCs w:val="22"/>
          <w:lang w:val="tr-TR"/>
        </w:rPr>
        <w:t xml:space="preserve">İhaleyi kazanan </w:t>
      </w:r>
      <w:r w:rsidR="006B580B" w:rsidRPr="00EE3C8A">
        <w:rPr>
          <w:rFonts w:asciiTheme="minorHAnsi" w:hAnsiTheme="minorHAnsi" w:cs="Bookman Old Style"/>
          <w:kern w:val="16"/>
          <w:sz w:val="22"/>
          <w:szCs w:val="22"/>
          <w:lang w:val="tr-TR"/>
        </w:rPr>
        <w:t>F</w:t>
      </w:r>
      <w:r w:rsidRPr="00EE3C8A">
        <w:rPr>
          <w:rFonts w:asciiTheme="minorHAnsi" w:hAnsiTheme="minorHAnsi" w:cs="Bookman Old Style"/>
          <w:kern w:val="16"/>
          <w:sz w:val="22"/>
          <w:szCs w:val="22"/>
          <w:lang w:val="tr-TR"/>
        </w:rPr>
        <w:t>irma, sözleşme tarihinden itibaren basım işleri için;</w:t>
      </w:r>
      <w:r w:rsidR="006B580B" w:rsidRPr="00EE3C8A">
        <w:rPr>
          <w:rFonts w:asciiTheme="minorHAnsi" w:hAnsiTheme="minorHAnsi" w:cs="Bookman Old Style"/>
          <w:kern w:val="16"/>
          <w:sz w:val="22"/>
          <w:szCs w:val="22"/>
          <w:lang w:val="tr-TR"/>
        </w:rPr>
        <w:t xml:space="preserve"> </w:t>
      </w:r>
      <w:r w:rsidRPr="00EE3C8A">
        <w:rPr>
          <w:rFonts w:asciiTheme="minorHAnsi" w:hAnsiTheme="minorHAnsi" w:cs="Bookman Old Style"/>
          <w:kern w:val="16"/>
          <w:sz w:val="22"/>
          <w:szCs w:val="22"/>
          <w:lang w:val="tr-TR"/>
        </w:rPr>
        <w:t xml:space="preserve">İTO tarafından verilecek </w:t>
      </w:r>
      <w:r w:rsidR="00745472" w:rsidRPr="00EE3C8A">
        <w:rPr>
          <w:rFonts w:asciiTheme="minorHAnsi" w:hAnsiTheme="minorHAnsi" w:cs="Bookman Old Style"/>
          <w:b/>
          <w:kern w:val="16"/>
          <w:sz w:val="22"/>
          <w:szCs w:val="22"/>
          <w:lang w:val="tr-TR"/>
        </w:rPr>
        <w:t xml:space="preserve">baskı </w:t>
      </w:r>
      <w:r w:rsidRPr="00EE3C8A">
        <w:rPr>
          <w:rFonts w:asciiTheme="minorHAnsi" w:hAnsiTheme="minorHAnsi" w:cs="Bookman Old Style"/>
          <w:b/>
          <w:kern w:val="16"/>
          <w:sz w:val="22"/>
          <w:szCs w:val="22"/>
          <w:lang w:val="tr-TR"/>
        </w:rPr>
        <w:t xml:space="preserve">onay tarihine kadar </w:t>
      </w:r>
      <w:r w:rsidR="002457B8" w:rsidRPr="00EE3C8A">
        <w:rPr>
          <w:rFonts w:asciiTheme="minorHAnsi" w:hAnsiTheme="minorHAnsi" w:cs="Bookman Old Style"/>
          <w:b/>
          <w:kern w:val="16"/>
          <w:sz w:val="22"/>
          <w:szCs w:val="22"/>
          <w:lang w:val="tr-TR"/>
        </w:rPr>
        <w:t>beş (</w:t>
      </w:r>
      <w:r w:rsidR="00F31E98" w:rsidRPr="00EE3C8A">
        <w:rPr>
          <w:rFonts w:asciiTheme="minorHAnsi" w:hAnsiTheme="minorHAnsi" w:cs="Bookman Old Style"/>
          <w:b/>
          <w:kern w:val="16"/>
          <w:sz w:val="22"/>
          <w:szCs w:val="22"/>
          <w:lang w:val="tr-TR"/>
        </w:rPr>
        <w:t>10</w:t>
      </w:r>
      <w:r w:rsidR="002457B8" w:rsidRPr="00EE3C8A">
        <w:rPr>
          <w:rFonts w:asciiTheme="minorHAnsi" w:hAnsiTheme="minorHAnsi" w:cs="Bookman Old Style"/>
          <w:b/>
          <w:kern w:val="16"/>
          <w:sz w:val="22"/>
          <w:szCs w:val="22"/>
          <w:lang w:val="tr-TR"/>
        </w:rPr>
        <w:t xml:space="preserve">) </w:t>
      </w:r>
      <w:r w:rsidRPr="00EE3C8A">
        <w:rPr>
          <w:rFonts w:asciiTheme="minorHAnsi" w:hAnsiTheme="minorHAnsi" w:cs="Bookman Old Style"/>
          <w:b/>
          <w:kern w:val="16"/>
          <w:sz w:val="22"/>
          <w:szCs w:val="22"/>
          <w:lang w:val="tr-TR"/>
        </w:rPr>
        <w:t>iş günü (</w:t>
      </w:r>
      <w:r w:rsidRPr="00EE3C8A">
        <w:rPr>
          <w:rFonts w:asciiTheme="minorHAnsi" w:hAnsiTheme="minorHAnsi" w:cs="Bookman Old Style"/>
          <w:b/>
          <w:i/>
          <w:iCs/>
          <w:kern w:val="16"/>
          <w:sz w:val="22"/>
          <w:szCs w:val="22"/>
          <w:lang w:val="tr-TR"/>
        </w:rPr>
        <w:t>tashihte geçen süre hariç</w:t>
      </w:r>
      <w:r w:rsidRPr="00EE3C8A">
        <w:rPr>
          <w:rFonts w:asciiTheme="minorHAnsi" w:hAnsiTheme="minorHAnsi" w:cs="Bookman Old Style"/>
          <w:b/>
          <w:kern w:val="16"/>
          <w:sz w:val="22"/>
          <w:szCs w:val="22"/>
          <w:lang w:val="tr-TR"/>
        </w:rPr>
        <w:t xml:space="preserve">), basım onayından sonra ise </w:t>
      </w:r>
      <w:r w:rsidR="002457B8" w:rsidRPr="00EE3C8A">
        <w:rPr>
          <w:rFonts w:asciiTheme="minorHAnsi" w:hAnsiTheme="minorHAnsi" w:cs="Bookman Old Style"/>
          <w:b/>
          <w:kern w:val="16"/>
          <w:sz w:val="22"/>
          <w:szCs w:val="22"/>
          <w:lang w:val="tr-TR"/>
        </w:rPr>
        <w:t>beş (</w:t>
      </w:r>
      <w:r w:rsidR="00F31E98" w:rsidRPr="00EE3C8A">
        <w:rPr>
          <w:rFonts w:asciiTheme="minorHAnsi" w:hAnsiTheme="minorHAnsi" w:cs="Bookman Old Style"/>
          <w:b/>
          <w:kern w:val="16"/>
          <w:sz w:val="22"/>
          <w:szCs w:val="22"/>
          <w:lang w:val="tr-TR"/>
        </w:rPr>
        <w:t>10</w:t>
      </w:r>
      <w:r w:rsidR="002457B8" w:rsidRPr="00EE3C8A">
        <w:rPr>
          <w:rFonts w:asciiTheme="minorHAnsi" w:hAnsiTheme="minorHAnsi" w:cs="Bookman Old Style"/>
          <w:b/>
          <w:kern w:val="16"/>
          <w:sz w:val="22"/>
          <w:szCs w:val="22"/>
          <w:lang w:val="tr-TR"/>
        </w:rPr>
        <w:t>)</w:t>
      </w:r>
      <w:r w:rsidRPr="00EE3C8A">
        <w:rPr>
          <w:rFonts w:asciiTheme="minorHAnsi" w:hAnsiTheme="minorHAnsi" w:cs="Bookman Old Style"/>
          <w:b/>
          <w:kern w:val="16"/>
          <w:sz w:val="22"/>
          <w:szCs w:val="22"/>
          <w:lang w:val="tr-TR"/>
        </w:rPr>
        <w:t xml:space="preserve"> iş günü (</w:t>
      </w:r>
      <w:r w:rsidRPr="00EE3C8A">
        <w:rPr>
          <w:rFonts w:asciiTheme="minorHAnsi" w:hAnsiTheme="minorHAnsi" w:cs="Bookman Old Style"/>
          <w:b/>
          <w:i/>
          <w:iCs/>
          <w:kern w:val="16"/>
          <w:sz w:val="22"/>
          <w:szCs w:val="22"/>
          <w:lang w:val="tr-TR"/>
        </w:rPr>
        <w:t xml:space="preserve">ozalitin </w:t>
      </w:r>
      <w:r w:rsidR="00015C12" w:rsidRPr="00EE3C8A">
        <w:rPr>
          <w:rFonts w:asciiTheme="minorHAnsi" w:hAnsiTheme="minorHAnsi" w:cs="Bookman Old Style"/>
          <w:b/>
          <w:i/>
          <w:iCs/>
          <w:kern w:val="16"/>
          <w:sz w:val="22"/>
          <w:szCs w:val="22"/>
          <w:lang w:val="tr-TR"/>
        </w:rPr>
        <w:t xml:space="preserve">veya baskı maketinin </w:t>
      </w:r>
      <w:r w:rsidRPr="00EE3C8A">
        <w:rPr>
          <w:rFonts w:asciiTheme="minorHAnsi" w:hAnsiTheme="minorHAnsi" w:cs="Bookman Old Style"/>
          <w:b/>
          <w:i/>
          <w:iCs/>
          <w:kern w:val="16"/>
          <w:sz w:val="22"/>
          <w:szCs w:val="22"/>
          <w:lang w:val="tr-TR"/>
        </w:rPr>
        <w:t>uygun görülmesi halinde</w:t>
      </w:r>
      <w:r w:rsidRPr="00EE3C8A">
        <w:rPr>
          <w:rFonts w:asciiTheme="minorHAnsi" w:hAnsiTheme="minorHAnsi" w:cs="Bookman Old Style"/>
          <w:b/>
          <w:kern w:val="16"/>
          <w:sz w:val="22"/>
          <w:szCs w:val="22"/>
          <w:lang w:val="tr-TR"/>
        </w:rPr>
        <w:t xml:space="preserve">) olmak üzere </w:t>
      </w:r>
      <w:r w:rsidR="0077752B" w:rsidRPr="00EE3C8A">
        <w:rPr>
          <w:rFonts w:asciiTheme="minorHAnsi" w:hAnsiTheme="minorHAnsi" w:cs="Bookman Old Style"/>
          <w:b/>
          <w:kern w:val="16"/>
          <w:sz w:val="22"/>
          <w:szCs w:val="22"/>
          <w:lang w:val="tr-TR"/>
        </w:rPr>
        <w:t>TOPLAM ON (</w:t>
      </w:r>
      <w:r w:rsidR="00F31E98" w:rsidRPr="00EE3C8A">
        <w:rPr>
          <w:rFonts w:asciiTheme="minorHAnsi" w:hAnsiTheme="minorHAnsi" w:cs="Bookman Old Style"/>
          <w:b/>
          <w:kern w:val="16"/>
          <w:sz w:val="22"/>
          <w:szCs w:val="22"/>
          <w:lang w:val="tr-TR"/>
        </w:rPr>
        <w:t>20</w:t>
      </w:r>
      <w:r w:rsidR="0077752B" w:rsidRPr="00EE3C8A">
        <w:rPr>
          <w:rFonts w:asciiTheme="minorHAnsi" w:hAnsiTheme="minorHAnsi" w:cs="Bookman Old Style"/>
          <w:b/>
          <w:kern w:val="16"/>
          <w:sz w:val="22"/>
          <w:szCs w:val="22"/>
          <w:lang w:val="tr-TR"/>
        </w:rPr>
        <w:t>) İŞ GÜNÜ</w:t>
      </w:r>
      <w:r w:rsidR="0077752B" w:rsidRPr="00EE3C8A">
        <w:rPr>
          <w:rFonts w:asciiTheme="minorHAnsi" w:hAnsiTheme="minorHAnsi" w:cs="Bookman Old Style"/>
          <w:kern w:val="16"/>
          <w:sz w:val="22"/>
          <w:szCs w:val="22"/>
          <w:lang w:val="tr-TR"/>
        </w:rPr>
        <w:t xml:space="preserve"> </w:t>
      </w:r>
      <w:r w:rsidRPr="00EE3C8A">
        <w:rPr>
          <w:rFonts w:asciiTheme="minorHAnsi" w:hAnsiTheme="minorHAnsi" w:cs="Bookman Old Style"/>
          <w:kern w:val="16"/>
          <w:sz w:val="22"/>
          <w:szCs w:val="22"/>
          <w:lang w:val="tr-TR"/>
        </w:rPr>
        <w:t>içerisinde</w:t>
      </w:r>
      <w:r w:rsidR="0077752B" w:rsidRPr="00EE3C8A">
        <w:rPr>
          <w:rFonts w:asciiTheme="minorHAnsi" w:hAnsiTheme="minorHAnsi" w:cs="Bookman Old Style"/>
          <w:kern w:val="16"/>
          <w:sz w:val="22"/>
          <w:szCs w:val="22"/>
          <w:lang w:val="tr-TR"/>
        </w:rPr>
        <w:t>, kitapları</w:t>
      </w:r>
      <w:r w:rsidRPr="00EE3C8A">
        <w:rPr>
          <w:rFonts w:asciiTheme="minorHAnsi" w:hAnsiTheme="minorHAnsi" w:cs="Bookman Old Style"/>
          <w:kern w:val="16"/>
          <w:sz w:val="22"/>
          <w:szCs w:val="22"/>
          <w:lang w:val="tr-TR"/>
        </w:rPr>
        <w:t xml:space="preserve"> İlgili </w:t>
      </w:r>
      <w:r w:rsidR="00380CD2" w:rsidRPr="00EE3C8A">
        <w:rPr>
          <w:rFonts w:asciiTheme="minorHAnsi" w:hAnsiTheme="minorHAnsi" w:cs="Bookman Old Style"/>
          <w:kern w:val="16"/>
          <w:sz w:val="22"/>
          <w:szCs w:val="22"/>
          <w:lang w:val="tr-TR"/>
        </w:rPr>
        <w:t>Müdürlüğe</w:t>
      </w:r>
      <w:r w:rsidRPr="00EE3C8A">
        <w:rPr>
          <w:rFonts w:asciiTheme="minorHAnsi" w:hAnsiTheme="minorHAnsi" w:cs="Bookman Old Style"/>
          <w:kern w:val="16"/>
          <w:sz w:val="22"/>
          <w:szCs w:val="22"/>
          <w:lang w:val="tr-TR"/>
        </w:rPr>
        <w:t xml:space="preserve"> sözleşme koşullarına ve İTO yayın standartlarına uygun ş</w:t>
      </w:r>
      <w:r w:rsidR="00550E99" w:rsidRPr="00EE3C8A">
        <w:rPr>
          <w:rFonts w:asciiTheme="minorHAnsi" w:hAnsiTheme="minorHAnsi" w:cs="Bookman Old Style"/>
          <w:kern w:val="16"/>
          <w:sz w:val="22"/>
          <w:szCs w:val="22"/>
          <w:lang w:val="tr-TR"/>
        </w:rPr>
        <w:t>ekilde teslim edecektir.</w:t>
      </w:r>
      <w:r w:rsidR="006B580B" w:rsidRPr="00EE3C8A">
        <w:rPr>
          <w:rFonts w:asciiTheme="minorHAnsi" w:hAnsiTheme="minorHAnsi" w:cs="Bookman Old Style"/>
          <w:kern w:val="16"/>
          <w:sz w:val="22"/>
          <w:szCs w:val="22"/>
          <w:lang w:val="tr-TR"/>
        </w:rPr>
        <w:t xml:space="preserve"> </w:t>
      </w:r>
    </w:p>
    <w:p w14:paraId="391D9201" w14:textId="1287616F" w:rsidR="005E5071" w:rsidRPr="00EE3C8A" w:rsidRDefault="005E5071"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kern w:val="16"/>
          <w:sz w:val="22"/>
          <w:szCs w:val="22"/>
          <w:lang w:val="tr-TR"/>
        </w:rPr>
        <w:t>Süre hesabında, İTO’daki inceleme, onay vb. işlemler için geçen süreler hesaba katılmayacaktır.</w:t>
      </w:r>
      <w:r w:rsidR="006B580B" w:rsidRPr="00EE3C8A">
        <w:rPr>
          <w:rFonts w:asciiTheme="minorHAnsi" w:hAnsiTheme="minorHAnsi" w:cs="Bookman Old Style"/>
          <w:kern w:val="16"/>
          <w:sz w:val="22"/>
          <w:szCs w:val="22"/>
          <w:lang w:val="tr-TR"/>
        </w:rPr>
        <w:t xml:space="preserve">  (</w:t>
      </w:r>
      <w:r w:rsidRPr="00EE3C8A">
        <w:rPr>
          <w:rFonts w:asciiTheme="minorHAnsi" w:hAnsiTheme="minorHAnsi" w:cs="Bookman Old Style"/>
          <w:kern w:val="16"/>
          <w:sz w:val="22"/>
          <w:szCs w:val="22"/>
          <w:lang w:val="tr-TR"/>
        </w:rPr>
        <w:t>İTO tarafından yapılacak kitap baskı kontrollerinde tashih süresi, baskı işi için yukarıda belirtilen toplam sürenin iki katından fazla olmayacaktır.</w:t>
      </w:r>
      <w:r w:rsidR="006B580B" w:rsidRPr="00EE3C8A">
        <w:rPr>
          <w:rFonts w:asciiTheme="minorHAnsi" w:hAnsiTheme="minorHAnsi" w:cs="Bookman Old Style"/>
          <w:kern w:val="16"/>
          <w:sz w:val="22"/>
          <w:szCs w:val="22"/>
          <w:lang w:val="tr-TR"/>
        </w:rPr>
        <w:t>)</w:t>
      </w:r>
    </w:p>
    <w:p w14:paraId="549ECA39" w14:textId="0FA7CB18" w:rsidR="00655E61" w:rsidRPr="00EE3C8A" w:rsidRDefault="00655E61" w:rsidP="00046C5C">
      <w:pPr>
        <w:spacing w:before="480" w:after="16" w:line="80" w:lineRule="atLeast"/>
        <w:contextualSpacing/>
        <w:jc w:val="both"/>
        <w:rPr>
          <w:rFonts w:asciiTheme="minorHAnsi" w:hAnsiTheme="minorHAnsi" w:cs="Bookman Old Style"/>
          <w:b/>
          <w:bCs/>
          <w:kern w:val="16"/>
          <w:sz w:val="22"/>
          <w:szCs w:val="22"/>
          <w:lang w:val="tr-TR"/>
        </w:rPr>
      </w:pPr>
    </w:p>
    <w:p w14:paraId="7C2E4CE1" w14:textId="3B104A77" w:rsidR="005E5071" w:rsidRPr="00EE3C8A" w:rsidRDefault="000A36FC"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2</w:t>
      </w:r>
      <w:r w:rsidR="005E5071" w:rsidRPr="00EE3C8A">
        <w:rPr>
          <w:rFonts w:asciiTheme="minorHAnsi" w:hAnsiTheme="minorHAnsi" w:cs="Bookman Old Style"/>
          <w:b/>
          <w:bCs/>
          <w:kern w:val="16"/>
          <w:sz w:val="22"/>
          <w:szCs w:val="22"/>
          <w:lang w:val="tr-TR"/>
        </w:rPr>
        <w:t>.</w:t>
      </w:r>
      <w:r w:rsidR="00972E43" w:rsidRPr="00EE3C8A">
        <w:rPr>
          <w:rFonts w:asciiTheme="minorHAnsi" w:hAnsiTheme="minorHAnsi" w:cs="Bookman Old Style"/>
          <w:b/>
          <w:bCs/>
          <w:kern w:val="16"/>
          <w:sz w:val="22"/>
          <w:szCs w:val="22"/>
          <w:lang w:val="tr-TR"/>
        </w:rPr>
        <w:t>3</w:t>
      </w:r>
      <w:r w:rsidR="00135198" w:rsidRPr="00EE3C8A">
        <w:rPr>
          <w:rFonts w:asciiTheme="minorHAnsi" w:hAnsiTheme="minorHAnsi" w:cs="Bookman Old Style"/>
          <w:b/>
          <w:bCs/>
          <w:kern w:val="16"/>
          <w:sz w:val="22"/>
          <w:szCs w:val="22"/>
          <w:lang w:val="tr-TR"/>
        </w:rPr>
        <w:t>.</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b/>
          <w:bCs/>
          <w:kern w:val="16"/>
          <w:sz w:val="22"/>
          <w:szCs w:val="22"/>
          <w:lang w:val="tr-TR"/>
        </w:rPr>
        <w:t>Bandrol</w:t>
      </w:r>
      <w:r w:rsidR="00EA690B" w:rsidRPr="00EE3C8A">
        <w:rPr>
          <w:rFonts w:asciiTheme="minorHAnsi" w:hAnsiTheme="minorHAnsi" w:cs="Bookman Old Style"/>
          <w:b/>
          <w:bCs/>
          <w:kern w:val="16"/>
          <w:sz w:val="22"/>
          <w:szCs w:val="22"/>
          <w:lang w:val="tr-TR"/>
        </w:rPr>
        <w:t>:</w:t>
      </w:r>
      <w:r w:rsidR="005E5071" w:rsidRPr="00EE3C8A">
        <w:rPr>
          <w:rFonts w:asciiTheme="minorHAnsi" w:hAnsiTheme="minorHAnsi" w:cs="Bookman Old Style"/>
          <w:kern w:val="16"/>
          <w:sz w:val="22"/>
          <w:szCs w:val="22"/>
          <w:lang w:val="tr-TR"/>
        </w:rPr>
        <w:t xml:space="preserve"> </w:t>
      </w:r>
    </w:p>
    <w:p w14:paraId="4B08AA79" w14:textId="10A2DCAD" w:rsidR="00972E43" w:rsidRPr="00EE3C8A" w:rsidRDefault="000A36FC"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2</w:t>
      </w:r>
      <w:r w:rsidR="005E5071" w:rsidRPr="00EE3C8A">
        <w:rPr>
          <w:rFonts w:asciiTheme="minorHAnsi" w:hAnsiTheme="minorHAnsi" w:cs="Bookman Old Style"/>
          <w:b/>
          <w:bCs/>
          <w:kern w:val="16"/>
          <w:sz w:val="22"/>
          <w:szCs w:val="22"/>
          <w:lang w:val="tr-TR"/>
        </w:rPr>
        <w:t>.</w:t>
      </w:r>
      <w:r w:rsidR="00972E43"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Firma, İTO</w:t>
      </w:r>
      <w:r w:rsidR="002457B8" w:rsidRPr="00EE3C8A">
        <w:rPr>
          <w:rFonts w:asciiTheme="minorHAnsi" w:hAnsiTheme="minorHAnsi" w:cs="Bookman Old Style"/>
          <w:kern w:val="16"/>
          <w:sz w:val="22"/>
          <w:szCs w:val="22"/>
          <w:lang w:val="tr-TR"/>
        </w:rPr>
        <w:t>’ca</w:t>
      </w:r>
      <w:r w:rsidR="005E5071" w:rsidRPr="00EE3C8A">
        <w:rPr>
          <w:rFonts w:asciiTheme="minorHAnsi" w:hAnsiTheme="minorHAnsi" w:cs="Bookman Old Style"/>
          <w:kern w:val="16"/>
          <w:sz w:val="22"/>
          <w:szCs w:val="22"/>
          <w:lang w:val="tr-TR"/>
        </w:rPr>
        <w:t xml:space="preserve"> basımı uygun görülen yayına ait bandrolleri </w:t>
      </w:r>
      <w:r w:rsidR="00972E43" w:rsidRPr="00EE3C8A">
        <w:rPr>
          <w:rFonts w:asciiTheme="minorHAnsi" w:hAnsiTheme="minorHAnsi" w:cs="Bookman Old Style"/>
          <w:kern w:val="16"/>
          <w:sz w:val="22"/>
          <w:szCs w:val="22"/>
          <w:lang w:val="tr-TR"/>
        </w:rPr>
        <w:t>ilgili müdürlükten</w:t>
      </w:r>
      <w:r w:rsidR="005E5071" w:rsidRPr="00EE3C8A">
        <w:rPr>
          <w:rFonts w:asciiTheme="minorHAnsi" w:hAnsiTheme="minorHAnsi" w:cs="Bookman Old Style"/>
          <w:kern w:val="16"/>
          <w:sz w:val="22"/>
          <w:szCs w:val="22"/>
          <w:lang w:val="tr-TR"/>
        </w:rPr>
        <w:t xml:space="preserve"> teslim alacaktır. Bandrollerin yapıştırılma işlemleri Firma sorumluluğundadır. Bandroller, </w:t>
      </w:r>
      <w:r w:rsidR="002457B8" w:rsidRPr="00EE3C8A">
        <w:rPr>
          <w:rFonts w:asciiTheme="minorHAnsi" w:hAnsiTheme="minorHAnsi" w:cs="Bookman Old Style"/>
          <w:kern w:val="16"/>
          <w:sz w:val="22"/>
          <w:szCs w:val="22"/>
          <w:lang w:val="tr-TR"/>
        </w:rPr>
        <w:t xml:space="preserve">dış kapak </w:t>
      </w:r>
      <w:r w:rsidR="005E5071" w:rsidRPr="00EE3C8A">
        <w:rPr>
          <w:rFonts w:asciiTheme="minorHAnsi" w:hAnsiTheme="minorHAnsi" w:cs="Bookman Old Style"/>
          <w:kern w:val="16"/>
          <w:sz w:val="22"/>
          <w:szCs w:val="22"/>
          <w:lang w:val="tr-TR"/>
        </w:rPr>
        <w:t>arka</w:t>
      </w:r>
      <w:r w:rsidR="002457B8" w:rsidRPr="00EE3C8A">
        <w:rPr>
          <w:rFonts w:asciiTheme="minorHAnsi" w:hAnsiTheme="minorHAnsi" w:cs="Bookman Old Style"/>
          <w:kern w:val="16"/>
          <w:sz w:val="22"/>
          <w:szCs w:val="22"/>
          <w:lang w:val="tr-TR"/>
        </w:rPr>
        <w:t>sın</w:t>
      </w:r>
      <w:r w:rsidR="00F25629" w:rsidRPr="00EE3C8A">
        <w:rPr>
          <w:rFonts w:asciiTheme="minorHAnsi" w:hAnsiTheme="minorHAnsi" w:cs="Bookman Old Style"/>
          <w:kern w:val="16"/>
          <w:sz w:val="22"/>
          <w:szCs w:val="22"/>
          <w:lang w:val="tr-TR"/>
        </w:rPr>
        <w:t xml:space="preserve">da yer alacak olan </w:t>
      </w:r>
      <w:r w:rsidR="005E5071" w:rsidRPr="00EE3C8A">
        <w:rPr>
          <w:rFonts w:asciiTheme="minorHAnsi" w:hAnsiTheme="minorHAnsi" w:cs="Bookman Old Style"/>
          <w:kern w:val="16"/>
          <w:sz w:val="22"/>
          <w:szCs w:val="22"/>
          <w:lang w:val="tr-TR"/>
        </w:rPr>
        <w:t>barkodun sol tarafına yapıştırılacaktır.</w:t>
      </w:r>
    </w:p>
    <w:p w14:paraId="2680BB07" w14:textId="16A548B1" w:rsidR="005E5071" w:rsidRPr="00EE3C8A" w:rsidRDefault="000A36FC"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2</w:t>
      </w:r>
      <w:r w:rsidR="005E5071" w:rsidRPr="00EE3C8A">
        <w:rPr>
          <w:rFonts w:asciiTheme="minorHAnsi" w:hAnsiTheme="minorHAnsi" w:cs="Bookman Old Style"/>
          <w:b/>
          <w:bCs/>
          <w:kern w:val="16"/>
          <w:sz w:val="22"/>
          <w:szCs w:val="22"/>
          <w:lang w:val="tr-TR"/>
        </w:rPr>
        <w:t>.</w:t>
      </w:r>
      <w:r w:rsidR="00972E43"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 xml:space="preserve">Bandrol alım işlemleri için aşağıda belirtilen </w:t>
      </w:r>
      <w:r w:rsidR="00AC58B4" w:rsidRPr="00EE3C8A">
        <w:rPr>
          <w:rFonts w:asciiTheme="minorHAnsi" w:hAnsiTheme="minorHAnsi" w:cs="Bookman Old Style"/>
          <w:kern w:val="16"/>
          <w:sz w:val="22"/>
          <w:szCs w:val="22"/>
          <w:lang w:val="tr-TR"/>
        </w:rPr>
        <w:t xml:space="preserve">1 ve </w:t>
      </w:r>
      <w:r w:rsidR="005E5071" w:rsidRPr="00EE3C8A">
        <w:rPr>
          <w:rFonts w:asciiTheme="minorHAnsi" w:hAnsiTheme="minorHAnsi" w:cs="Bookman Old Style"/>
          <w:kern w:val="16"/>
          <w:sz w:val="22"/>
          <w:szCs w:val="22"/>
          <w:lang w:val="tr-TR"/>
        </w:rPr>
        <w:t xml:space="preserve">2 </w:t>
      </w:r>
      <w:r w:rsidR="00AC58B4" w:rsidRPr="00EE3C8A">
        <w:rPr>
          <w:rFonts w:asciiTheme="minorHAnsi" w:hAnsiTheme="minorHAnsi" w:cs="Bookman Old Style"/>
          <w:kern w:val="16"/>
          <w:sz w:val="22"/>
          <w:szCs w:val="22"/>
          <w:lang w:val="tr-TR"/>
        </w:rPr>
        <w:t>no</w:t>
      </w:r>
      <w:r w:rsidR="00EA7148" w:rsidRPr="00EE3C8A">
        <w:rPr>
          <w:rFonts w:asciiTheme="minorHAnsi" w:hAnsiTheme="minorHAnsi" w:cs="Bookman Old Style"/>
          <w:kern w:val="16"/>
          <w:sz w:val="22"/>
          <w:szCs w:val="22"/>
          <w:lang w:val="tr-TR"/>
        </w:rPr>
        <w:t>.</w:t>
      </w:r>
      <w:r w:rsidR="00AC58B4" w:rsidRPr="00EE3C8A">
        <w:rPr>
          <w:rFonts w:asciiTheme="minorHAnsi" w:hAnsiTheme="minorHAnsi" w:cs="Bookman Old Style"/>
          <w:kern w:val="16"/>
          <w:sz w:val="22"/>
          <w:szCs w:val="22"/>
          <w:lang w:val="tr-TR"/>
        </w:rPr>
        <w:t>lu</w:t>
      </w:r>
      <w:r w:rsidR="005E5071" w:rsidRPr="00EE3C8A">
        <w:rPr>
          <w:rFonts w:asciiTheme="minorHAnsi" w:hAnsiTheme="minorHAnsi" w:cs="Bookman Old Style"/>
          <w:kern w:val="16"/>
          <w:sz w:val="22"/>
          <w:szCs w:val="22"/>
          <w:lang w:val="tr-TR"/>
        </w:rPr>
        <w:t xml:space="preserve"> belge</w:t>
      </w:r>
      <w:r w:rsidR="00AC58B4" w:rsidRPr="00EE3C8A">
        <w:rPr>
          <w:rFonts w:asciiTheme="minorHAnsi" w:hAnsiTheme="minorHAnsi" w:cs="Bookman Old Style"/>
          <w:kern w:val="16"/>
          <w:sz w:val="22"/>
          <w:szCs w:val="22"/>
          <w:lang w:val="tr-TR"/>
        </w:rPr>
        <w:t>ler</w:t>
      </w:r>
      <w:r w:rsidR="005E5071" w:rsidRPr="00EE3C8A">
        <w:rPr>
          <w:rFonts w:asciiTheme="minorHAnsi" w:hAnsiTheme="minorHAnsi" w:cs="Bookman Old Style"/>
          <w:kern w:val="16"/>
          <w:sz w:val="22"/>
          <w:szCs w:val="22"/>
          <w:lang w:val="tr-TR"/>
        </w:rPr>
        <w:t xml:space="preserve">, </w:t>
      </w:r>
      <w:r w:rsidR="00AC58B4" w:rsidRPr="00EE3C8A">
        <w:rPr>
          <w:rFonts w:asciiTheme="minorHAnsi" w:hAnsiTheme="minorHAnsi" w:cs="Bookman Old Style"/>
          <w:kern w:val="16"/>
          <w:sz w:val="22"/>
          <w:szCs w:val="22"/>
          <w:lang w:val="tr-TR"/>
        </w:rPr>
        <w:t>F</w:t>
      </w:r>
      <w:r w:rsidR="005E5071" w:rsidRPr="00EE3C8A">
        <w:rPr>
          <w:rFonts w:asciiTheme="minorHAnsi" w:hAnsiTheme="minorHAnsi" w:cs="Bookman Old Style"/>
          <w:kern w:val="16"/>
          <w:sz w:val="22"/>
          <w:szCs w:val="22"/>
          <w:lang w:val="tr-TR"/>
        </w:rPr>
        <w:t>irma tarafından hazırlana</w:t>
      </w:r>
      <w:r w:rsidR="00AC58B4" w:rsidRPr="00EE3C8A">
        <w:rPr>
          <w:rFonts w:asciiTheme="minorHAnsi" w:hAnsiTheme="minorHAnsi" w:cs="Bookman Old Style"/>
          <w:kern w:val="16"/>
          <w:sz w:val="22"/>
          <w:szCs w:val="22"/>
          <w:lang w:val="tr-TR"/>
        </w:rPr>
        <w:t>r</w:t>
      </w:r>
      <w:r w:rsidR="005E5071" w:rsidRPr="00EE3C8A">
        <w:rPr>
          <w:rFonts w:asciiTheme="minorHAnsi" w:hAnsiTheme="minorHAnsi" w:cs="Bookman Old Style"/>
          <w:kern w:val="16"/>
          <w:sz w:val="22"/>
          <w:szCs w:val="22"/>
          <w:lang w:val="tr-TR"/>
        </w:rPr>
        <w:t xml:space="preserve">ak, yayından sorumlu </w:t>
      </w:r>
      <w:r w:rsidR="009574D6" w:rsidRPr="00EE3C8A">
        <w:rPr>
          <w:rFonts w:asciiTheme="minorHAnsi" w:hAnsiTheme="minorHAnsi" w:cs="Bookman Old Style"/>
          <w:kern w:val="16"/>
          <w:sz w:val="22"/>
          <w:szCs w:val="22"/>
          <w:lang w:val="tr-TR"/>
        </w:rPr>
        <w:t xml:space="preserve">Müdürlüğe </w:t>
      </w:r>
      <w:r w:rsidR="005E5071" w:rsidRPr="00EE3C8A">
        <w:rPr>
          <w:rFonts w:asciiTheme="minorHAnsi" w:hAnsiTheme="minorHAnsi" w:cs="Bookman Old Style"/>
          <w:kern w:val="16"/>
          <w:sz w:val="22"/>
          <w:szCs w:val="22"/>
          <w:lang w:val="tr-TR"/>
        </w:rPr>
        <w:t>teslim edilecektir.</w:t>
      </w:r>
    </w:p>
    <w:p w14:paraId="3393B191" w14:textId="77777777" w:rsidR="005E5071" w:rsidRPr="00EE3C8A" w:rsidRDefault="005E5071"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kern w:val="16"/>
          <w:sz w:val="22"/>
          <w:szCs w:val="22"/>
          <w:lang w:val="tr-TR"/>
        </w:rPr>
        <w:tab/>
        <w:t>1)</w:t>
      </w:r>
      <w:r w:rsidR="00AC58B4" w:rsidRPr="00EE3C8A">
        <w:rPr>
          <w:rFonts w:asciiTheme="minorHAnsi" w:hAnsiTheme="minorHAnsi" w:cs="Bookman Old Style"/>
          <w:kern w:val="16"/>
          <w:sz w:val="22"/>
          <w:szCs w:val="22"/>
          <w:lang w:val="tr-TR"/>
        </w:rPr>
        <w:t xml:space="preserve"> </w:t>
      </w:r>
      <w:r w:rsidRPr="00EE3C8A">
        <w:rPr>
          <w:rFonts w:asciiTheme="minorHAnsi" w:hAnsiTheme="minorHAnsi" w:cs="Bookman Old Style"/>
          <w:b/>
          <w:i/>
          <w:kern w:val="16"/>
          <w:sz w:val="22"/>
          <w:szCs w:val="22"/>
          <w:lang w:val="tr-TR"/>
        </w:rPr>
        <w:t>M</w:t>
      </w:r>
      <w:r w:rsidRPr="00EE3C8A">
        <w:rPr>
          <w:rFonts w:asciiTheme="minorHAnsi" w:hAnsiTheme="minorHAnsi" w:cs="Bookman Old Style"/>
          <w:b/>
          <w:i/>
          <w:sz w:val="22"/>
          <w:szCs w:val="22"/>
          <w:lang w:val="tr-TR"/>
        </w:rPr>
        <w:t>atbaa Sertifikası:</w:t>
      </w:r>
      <w:r w:rsidRPr="00EE3C8A">
        <w:rPr>
          <w:rFonts w:asciiTheme="minorHAnsi" w:hAnsiTheme="minorHAnsi" w:cs="Bookman Old Style"/>
          <w:sz w:val="22"/>
          <w:szCs w:val="22"/>
          <w:lang w:val="tr-TR"/>
        </w:rPr>
        <w:t xml:space="preserve"> Çoğaltım veya dolum yapan işyerine ait sertifika numarası beyanı (Yurtiçinde </w:t>
      </w:r>
      <w:r w:rsidR="00550E99"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çoğaltımı yapılan eserler için)</w:t>
      </w:r>
    </w:p>
    <w:p w14:paraId="440FE017" w14:textId="77777777" w:rsidR="005E5071" w:rsidRPr="00EE3C8A" w:rsidRDefault="005E5071"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ab/>
        <w:t>2)</w:t>
      </w:r>
      <w:r w:rsidR="00AC58B4" w:rsidRPr="00EE3C8A">
        <w:rPr>
          <w:rFonts w:asciiTheme="minorHAnsi" w:hAnsiTheme="minorHAnsi" w:cs="Bookman Old Style"/>
          <w:sz w:val="22"/>
          <w:szCs w:val="22"/>
          <w:lang w:val="tr-TR"/>
        </w:rPr>
        <w:t xml:space="preserve"> </w:t>
      </w:r>
      <w:r w:rsidRPr="00EE3C8A">
        <w:rPr>
          <w:rFonts w:asciiTheme="minorHAnsi" w:hAnsiTheme="minorHAnsi" w:cs="Bookman Old Style"/>
          <w:b/>
          <w:i/>
          <w:sz w:val="22"/>
          <w:szCs w:val="22"/>
          <w:lang w:val="tr-TR"/>
        </w:rPr>
        <w:t>Matbaa Yazısı:</w:t>
      </w:r>
      <w:r w:rsidRPr="00EE3C8A">
        <w:rPr>
          <w:rFonts w:asciiTheme="minorHAnsi" w:hAnsiTheme="minorHAnsi" w:cs="Bookman Old Style"/>
          <w:sz w:val="22"/>
          <w:szCs w:val="22"/>
          <w:lang w:val="tr-TR"/>
        </w:rPr>
        <w:t xml:space="preserve"> Yayının İTO için basıldığına dair yazı.</w:t>
      </w:r>
    </w:p>
    <w:p w14:paraId="260D3598" w14:textId="07C9BE57" w:rsidR="00972E43" w:rsidRPr="00EE3C8A" w:rsidRDefault="00AC58B4"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ab/>
        <w:t xml:space="preserve">3) </w:t>
      </w:r>
      <w:r w:rsidRPr="00EE3C8A">
        <w:rPr>
          <w:rFonts w:asciiTheme="minorHAnsi" w:hAnsiTheme="minorHAnsi" w:cs="Bookman Old Style"/>
          <w:b/>
          <w:i/>
          <w:sz w:val="22"/>
          <w:szCs w:val="22"/>
          <w:lang w:val="tr-TR"/>
        </w:rPr>
        <w:t>Gümrük Giriş Belgeleri:</w:t>
      </w:r>
      <w:r w:rsidRPr="00EE3C8A">
        <w:rPr>
          <w:rFonts w:asciiTheme="minorHAnsi" w:hAnsiTheme="minorHAnsi" w:cs="Bookman Old Style"/>
          <w:sz w:val="22"/>
          <w:szCs w:val="22"/>
          <w:lang w:val="tr-TR"/>
        </w:rPr>
        <w:t xml:space="preserve"> </w:t>
      </w:r>
      <w:r w:rsidR="005E5071" w:rsidRPr="00EE3C8A">
        <w:rPr>
          <w:rFonts w:asciiTheme="minorHAnsi" w:hAnsiTheme="minorHAnsi" w:cs="Bookman Old Style"/>
          <w:sz w:val="22"/>
          <w:szCs w:val="22"/>
          <w:lang w:val="tr-TR"/>
        </w:rPr>
        <w:t>Şayet eser,</w:t>
      </w:r>
      <w:r w:rsidR="00135198" w:rsidRPr="00EE3C8A">
        <w:rPr>
          <w:rFonts w:asciiTheme="minorHAnsi" w:hAnsiTheme="minorHAnsi" w:cs="Bookman Old Style"/>
          <w:sz w:val="22"/>
          <w:szCs w:val="22"/>
          <w:lang w:val="tr-TR"/>
        </w:rPr>
        <w:t xml:space="preserve"> </w:t>
      </w:r>
      <w:r w:rsidR="005E5071" w:rsidRPr="00EE3C8A">
        <w:rPr>
          <w:rFonts w:asciiTheme="minorHAnsi" w:hAnsiTheme="minorHAnsi" w:cs="Bookman Old Style"/>
          <w:sz w:val="22"/>
          <w:szCs w:val="22"/>
          <w:lang w:val="tr-TR"/>
        </w:rPr>
        <w:t xml:space="preserve">çoğaltma hakkına sahip olup, yurtdışında çoğaltılan eser ise; </w:t>
      </w:r>
      <w:r w:rsidRPr="00EE3C8A">
        <w:rPr>
          <w:rFonts w:asciiTheme="minorHAnsi" w:hAnsiTheme="minorHAnsi" w:cs="Bookman Old Style"/>
          <w:sz w:val="22"/>
          <w:szCs w:val="22"/>
          <w:lang w:val="tr-TR"/>
        </w:rPr>
        <w:t>“</w:t>
      </w:r>
      <w:r w:rsidR="005E5071" w:rsidRPr="00EE3C8A">
        <w:rPr>
          <w:rFonts w:asciiTheme="minorHAnsi" w:hAnsiTheme="minorHAnsi" w:cs="Bookman Old Style"/>
          <w:sz w:val="22"/>
          <w:szCs w:val="22"/>
          <w:lang w:val="tr-TR"/>
        </w:rPr>
        <w:t xml:space="preserve">Gümrük </w:t>
      </w:r>
      <w:r w:rsidR="004F5F10" w:rsidRPr="00EE3C8A">
        <w:rPr>
          <w:rFonts w:asciiTheme="minorHAnsi" w:hAnsiTheme="minorHAnsi" w:cs="Bookman Old Style"/>
          <w:sz w:val="22"/>
          <w:szCs w:val="22"/>
          <w:lang w:val="tr-TR"/>
        </w:rPr>
        <w:tab/>
      </w:r>
      <w:r w:rsidR="005E5071" w:rsidRPr="00EE3C8A">
        <w:rPr>
          <w:rFonts w:asciiTheme="minorHAnsi" w:hAnsiTheme="minorHAnsi" w:cs="Bookman Old Style"/>
          <w:sz w:val="22"/>
          <w:szCs w:val="22"/>
          <w:lang w:val="tr-TR"/>
        </w:rPr>
        <w:t>Giriş Belgeleri</w:t>
      </w:r>
      <w:r w:rsidRPr="00EE3C8A">
        <w:rPr>
          <w:rFonts w:asciiTheme="minorHAnsi" w:hAnsiTheme="minorHAnsi" w:cs="Bookman Old Style"/>
          <w:sz w:val="22"/>
          <w:szCs w:val="22"/>
          <w:lang w:val="tr-TR"/>
        </w:rPr>
        <w:t xml:space="preserve">” </w:t>
      </w:r>
      <w:r w:rsidR="005E5071" w:rsidRPr="00EE3C8A">
        <w:rPr>
          <w:rFonts w:asciiTheme="minorHAnsi" w:hAnsiTheme="minorHAnsi" w:cs="Bookman Old Style"/>
          <w:sz w:val="22"/>
          <w:szCs w:val="22"/>
          <w:lang w:val="tr-TR"/>
        </w:rPr>
        <w:t xml:space="preserve">de </w:t>
      </w:r>
      <w:r w:rsidRPr="00EE3C8A">
        <w:rPr>
          <w:rFonts w:asciiTheme="minorHAnsi" w:hAnsiTheme="minorHAnsi" w:cs="Bookman Old Style"/>
          <w:sz w:val="22"/>
          <w:szCs w:val="22"/>
          <w:lang w:val="tr-TR"/>
        </w:rPr>
        <w:t xml:space="preserve">eserden </w:t>
      </w:r>
      <w:r w:rsidR="005E5071" w:rsidRPr="00EE3C8A">
        <w:rPr>
          <w:rFonts w:asciiTheme="minorHAnsi" w:hAnsiTheme="minorHAnsi" w:cs="Bookman Old Style"/>
          <w:sz w:val="22"/>
          <w:szCs w:val="22"/>
          <w:lang w:val="tr-TR"/>
        </w:rPr>
        <w:t xml:space="preserve">sorumlu </w:t>
      </w:r>
      <w:r w:rsidR="009574D6" w:rsidRPr="00EE3C8A">
        <w:rPr>
          <w:rFonts w:asciiTheme="minorHAnsi" w:hAnsiTheme="minorHAnsi" w:cs="Bookman Old Style"/>
          <w:sz w:val="22"/>
          <w:szCs w:val="22"/>
          <w:lang w:val="tr-TR"/>
        </w:rPr>
        <w:t>Müdürlüğe</w:t>
      </w:r>
      <w:r w:rsidR="005E5071" w:rsidRPr="00EE3C8A">
        <w:rPr>
          <w:rFonts w:asciiTheme="minorHAnsi" w:hAnsiTheme="minorHAnsi" w:cs="Bookman Old Style"/>
          <w:sz w:val="22"/>
          <w:szCs w:val="22"/>
          <w:lang w:val="tr-TR"/>
        </w:rPr>
        <w:t xml:space="preserve"> teslim edilecektir.</w:t>
      </w:r>
    </w:p>
    <w:p w14:paraId="63CDCF53" w14:textId="3B454000" w:rsidR="00AC58B4" w:rsidRPr="00EE3C8A" w:rsidRDefault="000A36FC"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2</w:t>
      </w:r>
      <w:r w:rsidR="005E5071" w:rsidRPr="00EE3C8A">
        <w:rPr>
          <w:rFonts w:asciiTheme="minorHAnsi" w:hAnsiTheme="minorHAnsi" w:cs="Bookman Old Style"/>
          <w:b/>
          <w:bCs/>
          <w:kern w:val="16"/>
          <w:sz w:val="22"/>
          <w:szCs w:val="22"/>
          <w:lang w:val="tr-TR"/>
        </w:rPr>
        <w:t>.</w:t>
      </w:r>
      <w:r w:rsidR="00972E43"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.3.</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Bandrol al</w:t>
      </w:r>
      <w:r w:rsidR="00AC58B4" w:rsidRPr="00EE3C8A">
        <w:rPr>
          <w:rFonts w:asciiTheme="minorHAnsi" w:hAnsiTheme="minorHAnsi" w:cs="Bookman Old Style"/>
          <w:kern w:val="16"/>
          <w:sz w:val="22"/>
          <w:szCs w:val="22"/>
          <w:lang w:val="tr-TR"/>
        </w:rPr>
        <w:t>ım işlemleri için aşağıda belirtilen 1 no</w:t>
      </w:r>
      <w:r w:rsidR="00EA7148" w:rsidRPr="00EE3C8A">
        <w:rPr>
          <w:rFonts w:asciiTheme="minorHAnsi" w:hAnsiTheme="minorHAnsi" w:cs="Bookman Old Style"/>
          <w:kern w:val="16"/>
          <w:sz w:val="22"/>
          <w:szCs w:val="22"/>
          <w:lang w:val="tr-TR"/>
        </w:rPr>
        <w:t>.</w:t>
      </w:r>
      <w:r w:rsidR="00AC58B4" w:rsidRPr="00EE3C8A">
        <w:rPr>
          <w:rFonts w:asciiTheme="minorHAnsi" w:hAnsiTheme="minorHAnsi" w:cs="Bookman Old Style"/>
          <w:kern w:val="16"/>
          <w:sz w:val="22"/>
          <w:szCs w:val="22"/>
          <w:lang w:val="tr-TR"/>
        </w:rPr>
        <w:t xml:space="preserve">lu belge, eserden sorumlu </w:t>
      </w:r>
      <w:r w:rsidR="006B57EC" w:rsidRPr="00EE3C8A">
        <w:rPr>
          <w:rFonts w:asciiTheme="minorHAnsi" w:hAnsiTheme="minorHAnsi" w:cs="Bookman Old Style"/>
          <w:kern w:val="16"/>
          <w:sz w:val="22"/>
          <w:szCs w:val="22"/>
          <w:lang w:val="tr-TR"/>
        </w:rPr>
        <w:t>Müdürlük</w:t>
      </w:r>
      <w:r w:rsidR="00AC58B4" w:rsidRPr="00EE3C8A">
        <w:rPr>
          <w:rFonts w:asciiTheme="minorHAnsi" w:hAnsiTheme="minorHAnsi" w:cs="Bookman Old Style"/>
          <w:kern w:val="16"/>
          <w:sz w:val="22"/>
          <w:szCs w:val="22"/>
          <w:lang w:val="tr-TR"/>
        </w:rPr>
        <w:t xml:space="preserve">çe hazırlanıp, imzaları tamamlandıktan sonra, bandrol alımından sorumlu </w:t>
      </w:r>
      <w:r w:rsidR="009574D6" w:rsidRPr="00EE3C8A">
        <w:rPr>
          <w:rFonts w:asciiTheme="minorHAnsi" w:hAnsiTheme="minorHAnsi" w:cs="Bookman Old Style"/>
          <w:kern w:val="16"/>
          <w:sz w:val="22"/>
          <w:szCs w:val="22"/>
          <w:lang w:val="tr-TR"/>
        </w:rPr>
        <w:t>Müdürlüğe</w:t>
      </w:r>
      <w:r w:rsidR="00AC58B4" w:rsidRPr="00EE3C8A">
        <w:rPr>
          <w:rFonts w:asciiTheme="minorHAnsi" w:hAnsiTheme="minorHAnsi" w:cs="Bookman Old Style"/>
          <w:kern w:val="16"/>
          <w:sz w:val="22"/>
          <w:szCs w:val="22"/>
          <w:lang w:val="tr-TR"/>
        </w:rPr>
        <w:t>–İdari İşler ve Satın</w:t>
      </w:r>
      <w:r w:rsidR="00522E02">
        <w:rPr>
          <w:rFonts w:asciiTheme="minorHAnsi" w:hAnsiTheme="minorHAnsi" w:cs="Bookman Old Style"/>
          <w:kern w:val="16"/>
          <w:sz w:val="22"/>
          <w:szCs w:val="22"/>
          <w:lang w:val="tr-TR"/>
        </w:rPr>
        <w:t xml:space="preserve"> A</w:t>
      </w:r>
      <w:r w:rsidR="00AC58B4" w:rsidRPr="00EE3C8A">
        <w:rPr>
          <w:rFonts w:asciiTheme="minorHAnsi" w:hAnsiTheme="minorHAnsi" w:cs="Bookman Old Style"/>
          <w:kern w:val="16"/>
          <w:sz w:val="22"/>
          <w:szCs w:val="22"/>
          <w:lang w:val="tr-TR"/>
        </w:rPr>
        <w:t xml:space="preserve">lma </w:t>
      </w:r>
      <w:r w:rsidR="009574D6" w:rsidRPr="00EE3C8A">
        <w:rPr>
          <w:rFonts w:asciiTheme="minorHAnsi" w:hAnsiTheme="minorHAnsi" w:cs="Bookman Old Style"/>
          <w:kern w:val="16"/>
          <w:sz w:val="22"/>
          <w:szCs w:val="22"/>
          <w:lang w:val="tr-TR"/>
        </w:rPr>
        <w:t>Müdürlüğü</w:t>
      </w:r>
      <w:r w:rsidR="00AC58B4" w:rsidRPr="00EE3C8A">
        <w:rPr>
          <w:rFonts w:asciiTheme="minorHAnsi" w:hAnsiTheme="minorHAnsi" w:cs="Bookman Old Style"/>
          <w:kern w:val="16"/>
          <w:sz w:val="22"/>
          <w:szCs w:val="22"/>
          <w:lang w:val="tr-TR"/>
        </w:rPr>
        <w:t>- teslim edilecektir.</w:t>
      </w:r>
    </w:p>
    <w:p w14:paraId="69978B73" w14:textId="36D99E4F" w:rsidR="005E5071" w:rsidRPr="00EE3C8A" w:rsidRDefault="00135198" w:rsidP="00046C5C">
      <w:pPr>
        <w:spacing w:before="480" w:after="16" w:line="80" w:lineRule="atLeast"/>
        <w:ind w:firstLine="397"/>
        <w:contextualSpacing/>
        <w:jc w:val="both"/>
        <w:rPr>
          <w:rFonts w:asciiTheme="minorHAnsi" w:hAnsiTheme="minorHAnsi" w:cs="Bookman Old Style"/>
          <w:kern w:val="16"/>
          <w:sz w:val="22"/>
          <w:szCs w:val="22"/>
          <w:lang w:val="tr-TR"/>
        </w:rPr>
      </w:pPr>
      <w:r w:rsidRPr="00EE3C8A">
        <w:rPr>
          <w:rFonts w:asciiTheme="minorHAnsi" w:hAnsiTheme="minorHAnsi" w:cs="Bookman Old Style"/>
          <w:sz w:val="22"/>
          <w:szCs w:val="22"/>
          <w:lang w:val="tr-TR"/>
        </w:rPr>
        <w:t xml:space="preserve">1) </w:t>
      </w:r>
      <w:r w:rsidR="005E5071" w:rsidRPr="00EE3C8A">
        <w:rPr>
          <w:rFonts w:asciiTheme="minorHAnsi" w:hAnsiTheme="minorHAnsi" w:cs="Bookman Old Style"/>
          <w:b/>
          <w:i/>
          <w:sz w:val="22"/>
          <w:szCs w:val="22"/>
          <w:lang w:val="tr-TR"/>
        </w:rPr>
        <w:t>Telif Hakları Devir Sözleşme</w:t>
      </w:r>
      <w:r w:rsidRPr="00EE3C8A">
        <w:rPr>
          <w:rFonts w:asciiTheme="minorHAnsi" w:hAnsiTheme="minorHAnsi" w:cs="Bookman Old Style"/>
          <w:b/>
          <w:i/>
          <w:sz w:val="22"/>
          <w:szCs w:val="22"/>
          <w:lang w:val="tr-TR"/>
        </w:rPr>
        <w:t>si:</w:t>
      </w:r>
      <w:r w:rsidRPr="00EE3C8A">
        <w:rPr>
          <w:rFonts w:asciiTheme="minorHAnsi" w:hAnsiTheme="minorHAnsi" w:cs="Bookman Old Style"/>
          <w:sz w:val="22"/>
          <w:szCs w:val="22"/>
          <w:lang w:val="tr-TR"/>
        </w:rPr>
        <w:t xml:space="preserve"> </w:t>
      </w:r>
      <w:r w:rsidR="000F45A9" w:rsidRPr="00EE3C8A">
        <w:rPr>
          <w:rFonts w:asciiTheme="minorHAnsi" w:hAnsiTheme="minorHAnsi" w:cs="Bookman Old Style"/>
          <w:sz w:val="22"/>
          <w:szCs w:val="22"/>
          <w:lang w:val="tr-TR"/>
        </w:rPr>
        <w:t>Eser</w:t>
      </w:r>
      <w:r w:rsidRPr="00EE3C8A">
        <w:rPr>
          <w:rFonts w:asciiTheme="minorHAnsi" w:hAnsiTheme="minorHAnsi" w:cs="Bookman Old Style"/>
          <w:sz w:val="22"/>
          <w:szCs w:val="22"/>
          <w:lang w:val="tr-TR"/>
        </w:rPr>
        <w:t xml:space="preserve"> haklarının </w:t>
      </w:r>
      <w:r w:rsidR="000F45A9" w:rsidRPr="00EE3C8A">
        <w:rPr>
          <w:rFonts w:asciiTheme="minorHAnsi" w:hAnsiTheme="minorHAnsi" w:cs="Bookman Old Style"/>
          <w:sz w:val="22"/>
          <w:szCs w:val="22"/>
          <w:lang w:val="tr-TR"/>
        </w:rPr>
        <w:t xml:space="preserve">telifinin </w:t>
      </w:r>
      <w:r w:rsidRPr="00EE3C8A">
        <w:rPr>
          <w:rFonts w:asciiTheme="minorHAnsi" w:hAnsiTheme="minorHAnsi" w:cs="Bookman Old Style"/>
          <w:sz w:val="22"/>
          <w:szCs w:val="22"/>
          <w:lang w:val="tr-TR"/>
        </w:rPr>
        <w:t xml:space="preserve">devrine ait sözleşmedir. </w:t>
      </w:r>
      <w:r w:rsidR="000F45A9" w:rsidRPr="00EE3C8A">
        <w:rPr>
          <w:rFonts w:asciiTheme="minorHAnsi" w:hAnsiTheme="minorHAnsi" w:cs="Bookman Old Style"/>
          <w:sz w:val="22"/>
          <w:szCs w:val="22"/>
          <w:lang w:val="tr-TR"/>
        </w:rPr>
        <w:t>Şayet e</w:t>
      </w:r>
      <w:r w:rsidRPr="00EE3C8A">
        <w:rPr>
          <w:rFonts w:asciiTheme="minorHAnsi" w:hAnsiTheme="minorHAnsi" w:cs="Bookman Old Style"/>
          <w:sz w:val="22"/>
          <w:szCs w:val="22"/>
          <w:lang w:val="tr-TR"/>
        </w:rPr>
        <w:t xml:space="preserve">ser,  İTO </w:t>
      </w:r>
      <w:r w:rsidR="004F5F10" w:rsidRPr="00EE3C8A">
        <w:rPr>
          <w:rFonts w:asciiTheme="minorHAnsi" w:hAnsiTheme="minorHAnsi" w:cs="Bookman Old Style"/>
          <w:sz w:val="22"/>
          <w:szCs w:val="22"/>
          <w:lang w:val="tr-TR"/>
        </w:rPr>
        <w:tab/>
      </w:r>
      <w:r w:rsidR="000F45A9" w:rsidRPr="00EE3C8A">
        <w:rPr>
          <w:rFonts w:asciiTheme="minorHAnsi" w:hAnsiTheme="minorHAnsi" w:cs="Bookman Old Style"/>
          <w:sz w:val="22"/>
          <w:szCs w:val="22"/>
          <w:lang w:val="tr-TR"/>
        </w:rPr>
        <w:t>dışındaki araştırmacılara yaptırılmışsa; eserden</w:t>
      </w:r>
      <w:r w:rsidRPr="00EE3C8A">
        <w:rPr>
          <w:rFonts w:asciiTheme="minorHAnsi" w:hAnsiTheme="minorHAnsi" w:cs="Bookman Old Style"/>
          <w:kern w:val="16"/>
          <w:sz w:val="22"/>
          <w:szCs w:val="22"/>
          <w:lang w:val="tr-TR"/>
        </w:rPr>
        <w:t xml:space="preserve"> </w:t>
      </w:r>
      <w:r w:rsidR="005E5071" w:rsidRPr="00EE3C8A">
        <w:rPr>
          <w:rFonts w:asciiTheme="minorHAnsi" w:hAnsiTheme="minorHAnsi" w:cs="Bookman Old Style"/>
          <w:kern w:val="16"/>
          <w:sz w:val="22"/>
          <w:szCs w:val="22"/>
          <w:lang w:val="tr-TR"/>
        </w:rPr>
        <w:t xml:space="preserve">sorumlu </w:t>
      </w:r>
      <w:r w:rsidR="006B57EC" w:rsidRPr="00EE3C8A">
        <w:rPr>
          <w:rFonts w:asciiTheme="minorHAnsi" w:hAnsiTheme="minorHAnsi" w:cs="Bookman Old Style"/>
          <w:kern w:val="16"/>
          <w:sz w:val="22"/>
          <w:szCs w:val="22"/>
          <w:lang w:val="tr-TR"/>
        </w:rPr>
        <w:t>Müdürlük</w:t>
      </w:r>
      <w:r w:rsidR="005E5071" w:rsidRPr="00EE3C8A">
        <w:rPr>
          <w:rFonts w:asciiTheme="minorHAnsi" w:hAnsiTheme="minorHAnsi" w:cs="Bookman Old Style"/>
          <w:kern w:val="16"/>
          <w:sz w:val="22"/>
          <w:szCs w:val="22"/>
          <w:lang w:val="tr-TR"/>
        </w:rPr>
        <w:t xml:space="preserve"> tarafından </w:t>
      </w:r>
      <w:r w:rsidR="000F45A9" w:rsidRPr="00EE3C8A">
        <w:rPr>
          <w:rFonts w:asciiTheme="minorHAnsi" w:hAnsiTheme="minorHAnsi" w:cs="Bookman Old Style"/>
          <w:kern w:val="16"/>
          <w:sz w:val="22"/>
          <w:szCs w:val="22"/>
          <w:lang w:val="tr-TR"/>
        </w:rPr>
        <w:t>hazırlanarak,</w:t>
      </w:r>
      <w:r w:rsidR="00AC58B4" w:rsidRPr="00EE3C8A">
        <w:rPr>
          <w:rFonts w:asciiTheme="minorHAnsi" w:hAnsiTheme="minorHAnsi" w:cs="Bookman Old Style"/>
          <w:kern w:val="16"/>
          <w:sz w:val="22"/>
          <w:szCs w:val="22"/>
          <w:lang w:val="tr-TR"/>
        </w:rPr>
        <w:t xml:space="preserve"> İTO</w:t>
      </w:r>
      <w:r w:rsidR="006C1A69" w:rsidRPr="00EE3C8A">
        <w:rPr>
          <w:rFonts w:asciiTheme="minorHAnsi" w:hAnsiTheme="minorHAnsi" w:cs="Bookman Old Style"/>
          <w:kern w:val="16"/>
          <w:sz w:val="22"/>
          <w:szCs w:val="22"/>
          <w:lang w:val="tr-TR"/>
        </w:rPr>
        <w:t xml:space="preserve"> ve </w:t>
      </w:r>
      <w:r w:rsidR="004F5F10" w:rsidRPr="00EE3C8A">
        <w:rPr>
          <w:rFonts w:asciiTheme="minorHAnsi" w:hAnsiTheme="minorHAnsi" w:cs="Bookman Old Style"/>
          <w:kern w:val="16"/>
          <w:sz w:val="22"/>
          <w:szCs w:val="22"/>
          <w:lang w:val="tr-TR"/>
        </w:rPr>
        <w:tab/>
      </w:r>
      <w:r w:rsidR="006C1A69" w:rsidRPr="00EE3C8A">
        <w:rPr>
          <w:rFonts w:asciiTheme="minorHAnsi" w:hAnsiTheme="minorHAnsi" w:cs="Bookman Old Style"/>
          <w:kern w:val="16"/>
          <w:sz w:val="22"/>
          <w:szCs w:val="22"/>
          <w:lang w:val="tr-TR"/>
        </w:rPr>
        <w:t>araştırmacılar arasında</w:t>
      </w:r>
      <w:r w:rsidR="000F45A9" w:rsidRPr="00EE3C8A">
        <w:rPr>
          <w:rFonts w:asciiTheme="minorHAnsi" w:hAnsiTheme="minorHAnsi" w:cs="Bookman Old Style"/>
          <w:kern w:val="16"/>
          <w:sz w:val="22"/>
          <w:szCs w:val="22"/>
          <w:lang w:val="tr-TR"/>
        </w:rPr>
        <w:t xml:space="preserve"> </w:t>
      </w:r>
      <w:r w:rsidR="00AC58B4" w:rsidRPr="00EE3C8A">
        <w:rPr>
          <w:rFonts w:asciiTheme="minorHAnsi" w:hAnsiTheme="minorHAnsi" w:cs="Bookman Old Style"/>
          <w:kern w:val="16"/>
          <w:sz w:val="22"/>
          <w:szCs w:val="22"/>
          <w:lang w:val="tr-TR"/>
        </w:rPr>
        <w:t>imzalanması sağlanacaktır.</w:t>
      </w:r>
    </w:p>
    <w:p w14:paraId="75CDB4FC" w14:textId="75B0A940" w:rsidR="005E5071" w:rsidRPr="00EE3C8A" w:rsidRDefault="000F45A9" w:rsidP="00046C5C">
      <w:pPr>
        <w:spacing w:before="480" w:after="16" w:line="80" w:lineRule="atLeast"/>
        <w:ind w:firstLine="397"/>
        <w:contextualSpacing/>
        <w:jc w:val="both"/>
        <w:rPr>
          <w:rFonts w:asciiTheme="minorHAnsi" w:hAnsiTheme="minorHAnsi" w:cs="Bookman Old Style"/>
          <w:color w:val="000000"/>
          <w:sz w:val="22"/>
          <w:szCs w:val="22"/>
          <w:shd w:val="clear" w:color="auto" w:fill="FFFFFF"/>
          <w:lang w:val="tr-TR"/>
        </w:rPr>
      </w:pPr>
      <w:r w:rsidRPr="00EE3C8A">
        <w:rPr>
          <w:rFonts w:asciiTheme="minorHAnsi" w:hAnsiTheme="minorHAnsi" w:cs="Bookman Old Style"/>
          <w:kern w:val="16"/>
          <w:sz w:val="22"/>
          <w:szCs w:val="22"/>
          <w:lang w:val="tr-TR"/>
        </w:rPr>
        <w:t xml:space="preserve">2) </w:t>
      </w:r>
      <w:r w:rsidR="005E5071" w:rsidRPr="00EE3C8A">
        <w:rPr>
          <w:rFonts w:asciiTheme="minorHAnsi" w:hAnsiTheme="minorHAnsi" w:cs="Bookman Old Style"/>
          <w:b/>
          <w:i/>
          <w:color w:val="000000"/>
          <w:sz w:val="22"/>
          <w:szCs w:val="22"/>
          <w:shd w:val="clear" w:color="auto" w:fill="FFFFFF"/>
          <w:lang w:val="tr-TR"/>
        </w:rPr>
        <w:t xml:space="preserve">Mali Hakların Devrine ya da Kullanımına Dair Belge: </w:t>
      </w:r>
      <w:r w:rsidR="005E5071" w:rsidRPr="00EE3C8A">
        <w:rPr>
          <w:rFonts w:asciiTheme="minorHAnsi" w:hAnsiTheme="minorHAnsi" w:cs="Bookman Old Style"/>
          <w:color w:val="000000"/>
          <w:sz w:val="22"/>
          <w:szCs w:val="22"/>
          <w:shd w:val="clear" w:color="auto" w:fill="FFFFFF"/>
          <w:lang w:val="tr-TR"/>
        </w:rPr>
        <w:t xml:space="preserve">Mali hakların devrine ya da kullanma yetkilerine </w:t>
      </w:r>
      <w:r w:rsidR="004F5F10" w:rsidRPr="00EE3C8A">
        <w:rPr>
          <w:rFonts w:asciiTheme="minorHAnsi" w:hAnsiTheme="minorHAnsi" w:cs="Bookman Old Style"/>
          <w:color w:val="000000"/>
          <w:sz w:val="22"/>
          <w:szCs w:val="22"/>
          <w:shd w:val="clear" w:color="auto" w:fill="FFFFFF"/>
          <w:lang w:val="tr-TR"/>
        </w:rPr>
        <w:tab/>
      </w:r>
      <w:r w:rsidR="005E5071" w:rsidRPr="00EE3C8A">
        <w:rPr>
          <w:rFonts w:asciiTheme="minorHAnsi" w:hAnsiTheme="minorHAnsi" w:cs="Bookman Old Style"/>
          <w:color w:val="000000"/>
          <w:sz w:val="22"/>
          <w:szCs w:val="22"/>
          <w:shd w:val="clear" w:color="auto" w:fill="FFFFFF"/>
          <w:lang w:val="tr-TR"/>
        </w:rPr>
        <w:t>ilişkin sözleşme/lisans sözleşmesi/eser sahiplerince verilen muvafakatname/mali hakların</w:t>
      </w:r>
      <w:r w:rsidRPr="00EE3C8A">
        <w:rPr>
          <w:rFonts w:asciiTheme="minorHAnsi" w:hAnsiTheme="minorHAnsi" w:cs="Bookman Old Style"/>
          <w:color w:val="000000"/>
          <w:sz w:val="22"/>
          <w:szCs w:val="22"/>
          <w:shd w:val="clear" w:color="auto" w:fill="FFFFFF"/>
          <w:lang w:val="tr-TR"/>
        </w:rPr>
        <w:t>ı</w:t>
      </w:r>
      <w:r w:rsidR="005E5071" w:rsidRPr="00EE3C8A">
        <w:rPr>
          <w:rFonts w:asciiTheme="minorHAnsi" w:hAnsiTheme="minorHAnsi" w:cs="Bookman Old Style"/>
          <w:color w:val="000000"/>
          <w:sz w:val="22"/>
          <w:szCs w:val="22"/>
          <w:shd w:val="clear" w:color="auto" w:fill="FFFFFF"/>
          <w:lang w:val="tr-TR"/>
        </w:rPr>
        <w:t xml:space="preserve"> kullandırma </w:t>
      </w:r>
      <w:r w:rsidR="004F5F10" w:rsidRPr="00EE3C8A">
        <w:rPr>
          <w:rFonts w:asciiTheme="minorHAnsi" w:hAnsiTheme="minorHAnsi" w:cs="Bookman Old Style"/>
          <w:color w:val="000000"/>
          <w:sz w:val="22"/>
          <w:szCs w:val="22"/>
          <w:shd w:val="clear" w:color="auto" w:fill="FFFFFF"/>
          <w:lang w:val="tr-TR"/>
        </w:rPr>
        <w:tab/>
      </w:r>
      <w:r w:rsidR="005E5071" w:rsidRPr="00EE3C8A">
        <w:rPr>
          <w:rFonts w:asciiTheme="minorHAnsi" w:hAnsiTheme="minorHAnsi" w:cs="Bookman Old Style"/>
          <w:color w:val="000000"/>
          <w:sz w:val="22"/>
          <w:szCs w:val="22"/>
          <w:shd w:val="clear" w:color="auto" w:fill="FFFFFF"/>
          <w:lang w:val="tr-TR"/>
        </w:rPr>
        <w:t>yetkilerini gösterir belge</w:t>
      </w:r>
      <w:r w:rsidRPr="00EE3C8A">
        <w:rPr>
          <w:rFonts w:asciiTheme="minorHAnsi" w:hAnsiTheme="minorHAnsi" w:cs="Bookman Old Style"/>
          <w:color w:val="000000"/>
          <w:sz w:val="22"/>
          <w:szCs w:val="22"/>
          <w:shd w:val="clear" w:color="auto" w:fill="FFFFFF"/>
          <w:lang w:val="tr-TR"/>
        </w:rPr>
        <w:t>dir.</w:t>
      </w:r>
    </w:p>
    <w:p w14:paraId="29AB93D9" w14:textId="070EDDAD" w:rsidR="00972E43" w:rsidRPr="00EE3C8A" w:rsidRDefault="004F5F10"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ab/>
      </w:r>
      <w:r w:rsidR="005E5071" w:rsidRPr="00EE3C8A">
        <w:rPr>
          <w:rFonts w:asciiTheme="minorHAnsi" w:hAnsiTheme="minorHAnsi" w:cs="Bookman Old Style"/>
          <w:sz w:val="22"/>
          <w:szCs w:val="22"/>
          <w:lang w:val="tr-TR"/>
        </w:rPr>
        <w:t xml:space="preserve">Şayet </w:t>
      </w:r>
      <w:r w:rsidR="000F45A9" w:rsidRPr="00EE3C8A">
        <w:rPr>
          <w:rFonts w:asciiTheme="minorHAnsi" w:hAnsiTheme="minorHAnsi" w:cs="Bookman Old Style"/>
          <w:sz w:val="22"/>
          <w:szCs w:val="22"/>
          <w:lang w:val="tr-TR"/>
        </w:rPr>
        <w:t>eser</w:t>
      </w:r>
      <w:r w:rsidR="005E5071" w:rsidRPr="00EE3C8A">
        <w:rPr>
          <w:rFonts w:asciiTheme="minorHAnsi" w:hAnsiTheme="minorHAnsi" w:cs="Bookman Old Style"/>
          <w:sz w:val="22"/>
          <w:szCs w:val="22"/>
          <w:lang w:val="tr-TR"/>
        </w:rPr>
        <w:t xml:space="preserve">, İTO personeli tarafından hazırlanmışsa “Mali Hakların Kullanımına İlişkin İzin Belgesi” adlı belge </w:t>
      </w:r>
      <w:r w:rsidRPr="00EE3C8A">
        <w:rPr>
          <w:rFonts w:asciiTheme="minorHAnsi" w:hAnsiTheme="minorHAnsi" w:cs="Bookman Old Style"/>
          <w:sz w:val="22"/>
          <w:szCs w:val="22"/>
          <w:lang w:val="tr-TR"/>
        </w:rPr>
        <w:tab/>
      </w:r>
      <w:r w:rsidR="000F45A9" w:rsidRPr="00EE3C8A">
        <w:rPr>
          <w:rFonts w:asciiTheme="minorHAnsi" w:hAnsiTheme="minorHAnsi" w:cs="Bookman Old Style"/>
          <w:sz w:val="22"/>
          <w:szCs w:val="22"/>
          <w:lang w:val="tr-TR"/>
        </w:rPr>
        <w:t>eserden</w:t>
      </w:r>
      <w:r w:rsidR="005E5071" w:rsidRPr="00EE3C8A">
        <w:rPr>
          <w:rFonts w:asciiTheme="minorHAnsi" w:hAnsiTheme="minorHAnsi" w:cs="Bookman Old Style"/>
          <w:sz w:val="22"/>
          <w:szCs w:val="22"/>
          <w:lang w:val="tr-TR"/>
        </w:rPr>
        <w:t xml:space="preserve"> sorumlu </w:t>
      </w:r>
      <w:r w:rsidR="006B57EC" w:rsidRPr="00EE3C8A">
        <w:rPr>
          <w:rFonts w:asciiTheme="minorHAnsi" w:hAnsiTheme="minorHAnsi" w:cs="Bookman Old Style"/>
          <w:sz w:val="22"/>
          <w:szCs w:val="22"/>
          <w:lang w:val="tr-TR"/>
        </w:rPr>
        <w:t>Müdürlük</w:t>
      </w:r>
      <w:r w:rsidR="000F45A9" w:rsidRPr="00EE3C8A">
        <w:rPr>
          <w:rFonts w:asciiTheme="minorHAnsi" w:hAnsiTheme="minorHAnsi" w:cs="Bookman Old Style"/>
          <w:sz w:val="22"/>
          <w:szCs w:val="22"/>
          <w:lang w:val="tr-TR"/>
        </w:rPr>
        <w:t xml:space="preserve"> </w:t>
      </w:r>
      <w:r w:rsidR="005E5071" w:rsidRPr="00EE3C8A">
        <w:rPr>
          <w:rFonts w:asciiTheme="minorHAnsi" w:hAnsiTheme="minorHAnsi" w:cs="Bookman Old Style"/>
          <w:sz w:val="22"/>
          <w:szCs w:val="22"/>
          <w:lang w:val="tr-TR"/>
        </w:rPr>
        <w:t>tarafından doldurularak</w:t>
      </w:r>
      <w:r w:rsidR="000F45A9" w:rsidRPr="00EE3C8A">
        <w:rPr>
          <w:rFonts w:asciiTheme="minorHAnsi" w:hAnsiTheme="minorHAnsi" w:cs="Bookman Old Style"/>
          <w:sz w:val="22"/>
          <w:szCs w:val="22"/>
          <w:lang w:val="tr-TR"/>
        </w:rPr>
        <w:t>,</w:t>
      </w:r>
      <w:r w:rsidR="005E5071" w:rsidRPr="00EE3C8A">
        <w:rPr>
          <w:rFonts w:asciiTheme="minorHAnsi" w:hAnsiTheme="minorHAnsi" w:cs="Bookman Old Style"/>
          <w:sz w:val="22"/>
          <w:szCs w:val="22"/>
          <w:lang w:val="tr-TR"/>
        </w:rPr>
        <w:t xml:space="preserve"> </w:t>
      </w:r>
      <w:r w:rsidR="000F45A9" w:rsidRPr="00EE3C8A">
        <w:rPr>
          <w:rFonts w:asciiTheme="minorHAnsi" w:hAnsiTheme="minorHAnsi" w:cs="Bookman Old Style"/>
          <w:sz w:val="22"/>
          <w:szCs w:val="22"/>
          <w:lang w:val="tr-TR"/>
        </w:rPr>
        <w:t>eserde</w:t>
      </w:r>
      <w:r w:rsidR="005E5071" w:rsidRPr="00EE3C8A">
        <w:rPr>
          <w:rFonts w:asciiTheme="minorHAnsi" w:hAnsiTheme="minorHAnsi" w:cs="Bookman Old Style"/>
          <w:sz w:val="22"/>
          <w:szCs w:val="22"/>
          <w:lang w:val="tr-TR"/>
        </w:rPr>
        <w:t xml:space="preserve"> emeği geçen tüm İTO personeli ve </w:t>
      </w:r>
      <w:r w:rsidR="006C1A69" w:rsidRPr="00EE3C8A">
        <w:rPr>
          <w:rFonts w:asciiTheme="minorHAnsi" w:hAnsiTheme="minorHAnsi" w:cs="Bookman Old Style"/>
          <w:sz w:val="22"/>
          <w:szCs w:val="22"/>
          <w:lang w:val="tr-TR"/>
        </w:rPr>
        <w:t>“</w:t>
      </w:r>
      <w:r w:rsidRPr="00EE3C8A">
        <w:rPr>
          <w:rFonts w:asciiTheme="minorHAnsi" w:hAnsiTheme="minorHAnsi" w:cs="Bookman Old Style"/>
          <w:sz w:val="22"/>
          <w:szCs w:val="22"/>
          <w:lang w:val="tr-TR"/>
        </w:rPr>
        <w:t xml:space="preserve">sorumlu </w:t>
      </w:r>
      <w:r w:rsidRPr="00EE3C8A">
        <w:rPr>
          <w:rFonts w:asciiTheme="minorHAnsi" w:hAnsiTheme="minorHAnsi" w:cs="Bookman Old Style"/>
          <w:sz w:val="22"/>
          <w:szCs w:val="22"/>
          <w:lang w:val="tr-TR"/>
        </w:rPr>
        <w:tab/>
        <w:t>müdürlük</w:t>
      </w:r>
      <w:r w:rsidR="006C1A69" w:rsidRPr="00EE3C8A">
        <w:rPr>
          <w:rFonts w:asciiTheme="minorHAnsi" w:hAnsiTheme="minorHAnsi" w:cs="Bookman Old Style"/>
          <w:sz w:val="22"/>
          <w:szCs w:val="22"/>
          <w:lang w:val="tr-TR"/>
        </w:rPr>
        <w:t>”</w:t>
      </w:r>
      <w:r w:rsidR="005E5071" w:rsidRPr="00EE3C8A">
        <w:rPr>
          <w:rFonts w:asciiTheme="minorHAnsi" w:hAnsiTheme="minorHAnsi" w:cs="Bookman Old Style"/>
          <w:sz w:val="22"/>
          <w:szCs w:val="22"/>
          <w:lang w:val="tr-TR"/>
        </w:rPr>
        <w:t xml:space="preserve"> tarafından imzalanacaktır.</w:t>
      </w:r>
    </w:p>
    <w:p w14:paraId="3653AA19" w14:textId="176F6904" w:rsidR="00972E43" w:rsidRPr="00EE3C8A" w:rsidRDefault="000A36FC"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2</w:t>
      </w:r>
      <w:r w:rsidR="005E5071" w:rsidRPr="00EE3C8A">
        <w:rPr>
          <w:rFonts w:asciiTheme="minorHAnsi" w:hAnsiTheme="minorHAnsi" w:cs="Bookman Old Style"/>
          <w:b/>
          <w:bCs/>
          <w:sz w:val="22"/>
          <w:szCs w:val="22"/>
          <w:lang w:val="tr-TR"/>
        </w:rPr>
        <w:t>.</w:t>
      </w:r>
      <w:r w:rsidR="00972E43" w:rsidRPr="00EE3C8A">
        <w:rPr>
          <w:rFonts w:asciiTheme="minorHAnsi" w:hAnsiTheme="minorHAnsi" w:cs="Bookman Old Style"/>
          <w:b/>
          <w:bCs/>
          <w:sz w:val="22"/>
          <w:szCs w:val="22"/>
          <w:lang w:val="tr-TR"/>
        </w:rPr>
        <w:t>3</w:t>
      </w:r>
      <w:r w:rsidR="005E5071" w:rsidRPr="00EE3C8A">
        <w:rPr>
          <w:rFonts w:asciiTheme="minorHAnsi" w:hAnsiTheme="minorHAnsi" w:cs="Bookman Old Style"/>
          <w:b/>
          <w:bCs/>
          <w:sz w:val="22"/>
          <w:szCs w:val="22"/>
          <w:lang w:val="tr-TR"/>
        </w:rPr>
        <w:t>.4.</w:t>
      </w:r>
      <w:r w:rsidR="005E5071" w:rsidRPr="00EE3C8A">
        <w:rPr>
          <w:rFonts w:asciiTheme="minorHAnsi" w:hAnsiTheme="minorHAnsi" w:cs="Bookman Old Style"/>
          <w:sz w:val="22"/>
          <w:szCs w:val="22"/>
          <w:lang w:val="tr-TR"/>
        </w:rPr>
        <w:t xml:space="preserve"> </w:t>
      </w:r>
      <w:r w:rsidR="00334DB9" w:rsidRPr="00EE3C8A">
        <w:rPr>
          <w:rFonts w:asciiTheme="minorHAnsi" w:hAnsiTheme="minorHAnsi" w:cs="Bookman Old Style"/>
          <w:sz w:val="22"/>
          <w:szCs w:val="22"/>
          <w:lang w:val="tr-TR"/>
        </w:rPr>
        <w:t>Yayına ait bandrol alım işlemleri “İTO İdari İşler ve Satın</w:t>
      </w:r>
      <w:r w:rsidR="00F31E98" w:rsidRPr="00EE3C8A">
        <w:rPr>
          <w:rFonts w:asciiTheme="minorHAnsi" w:hAnsiTheme="minorHAnsi" w:cs="Bookman Old Style"/>
          <w:sz w:val="22"/>
          <w:szCs w:val="22"/>
          <w:lang w:val="tr-TR"/>
        </w:rPr>
        <w:t xml:space="preserve"> A</w:t>
      </w:r>
      <w:r w:rsidR="00334DB9" w:rsidRPr="00EE3C8A">
        <w:rPr>
          <w:rFonts w:asciiTheme="minorHAnsi" w:hAnsiTheme="minorHAnsi" w:cs="Bookman Old Style"/>
          <w:sz w:val="22"/>
          <w:szCs w:val="22"/>
          <w:lang w:val="tr-TR"/>
        </w:rPr>
        <w:t xml:space="preserve">lma </w:t>
      </w:r>
      <w:r w:rsidR="009574D6" w:rsidRPr="00EE3C8A">
        <w:rPr>
          <w:rFonts w:asciiTheme="minorHAnsi" w:hAnsiTheme="minorHAnsi" w:cs="Bookman Old Style"/>
          <w:sz w:val="22"/>
          <w:szCs w:val="22"/>
          <w:lang w:val="tr-TR"/>
        </w:rPr>
        <w:t>Müdürlüğü</w:t>
      </w:r>
      <w:r w:rsidR="00334DB9" w:rsidRPr="00EE3C8A">
        <w:rPr>
          <w:rFonts w:asciiTheme="minorHAnsi" w:hAnsiTheme="minorHAnsi" w:cs="Bookman Old Style"/>
          <w:sz w:val="22"/>
          <w:szCs w:val="22"/>
          <w:lang w:val="tr-TR"/>
        </w:rPr>
        <w:t>” sorumlu</w:t>
      </w:r>
      <w:r w:rsidR="009574D6" w:rsidRPr="00EE3C8A">
        <w:rPr>
          <w:rFonts w:asciiTheme="minorHAnsi" w:hAnsiTheme="minorHAnsi" w:cs="Bookman Old Style"/>
          <w:sz w:val="22"/>
          <w:szCs w:val="22"/>
          <w:lang w:val="tr-TR"/>
        </w:rPr>
        <w:t>lu</w:t>
      </w:r>
      <w:r w:rsidR="00334DB9" w:rsidRPr="00EE3C8A">
        <w:rPr>
          <w:rFonts w:asciiTheme="minorHAnsi" w:hAnsiTheme="minorHAnsi" w:cs="Bookman Old Style"/>
          <w:sz w:val="22"/>
          <w:szCs w:val="22"/>
          <w:lang w:val="tr-TR"/>
        </w:rPr>
        <w:t>ğundadır.</w:t>
      </w:r>
    </w:p>
    <w:p w14:paraId="4205EBE7" w14:textId="77777777" w:rsidR="004F5F10" w:rsidRPr="00EE3C8A" w:rsidRDefault="004F5F10" w:rsidP="00046C5C">
      <w:pPr>
        <w:spacing w:before="480" w:after="16" w:line="80" w:lineRule="atLeast"/>
        <w:contextualSpacing/>
        <w:jc w:val="both"/>
        <w:rPr>
          <w:rFonts w:asciiTheme="minorHAnsi" w:hAnsiTheme="minorHAnsi" w:cs="Bookman Old Style"/>
          <w:sz w:val="22"/>
          <w:szCs w:val="22"/>
          <w:lang w:val="tr-TR"/>
        </w:rPr>
      </w:pPr>
    </w:p>
    <w:p w14:paraId="2944EF77" w14:textId="6BE636CA" w:rsidR="005E5071" w:rsidRPr="00EE3C8A" w:rsidRDefault="00745472" w:rsidP="00046C5C">
      <w:pPr>
        <w:tabs>
          <w:tab w:val="center" w:pos="0"/>
        </w:tabs>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3</w:t>
      </w:r>
      <w:r w:rsidR="005E5071" w:rsidRPr="00EE3C8A">
        <w:rPr>
          <w:rFonts w:asciiTheme="minorHAnsi" w:hAnsiTheme="minorHAnsi" w:cs="Bookman Old Style"/>
          <w:b/>
          <w:bCs/>
          <w:sz w:val="22"/>
          <w:szCs w:val="22"/>
          <w:lang w:val="tr-TR"/>
        </w:rPr>
        <w:t xml:space="preserve">.FİRMANIN SORUMLULUKLARI </w:t>
      </w:r>
    </w:p>
    <w:p w14:paraId="54A37A47" w14:textId="7D7BBC4B" w:rsidR="005E5071" w:rsidRPr="00EE3C8A" w:rsidRDefault="00745472"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.1.Genel koşullar</w:t>
      </w:r>
    </w:p>
    <w:p w14:paraId="1E96CBAA" w14:textId="33BD67E7" w:rsidR="005E5071" w:rsidRPr="00EE3C8A" w:rsidRDefault="00745472"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.1.1.</w:t>
      </w:r>
      <w:r w:rsidR="005E5071" w:rsidRPr="00EE3C8A">
        <w:rPr>
          <w:rFonts w:asciiTheme="minorHAnsi" w:hAnsiTheme="minorHAnsi" w:cs="Bookman Old Style"/>
          <w:b/>
          <w:kern w:val="16"/>
          <w:sz w:val="22"/>
          <w:szCs w:val="22"/>
          <w:lang w:val="tr-TR"/>
        </w:rPr>
        <w:t>Firma,</w:t>
      </w:r>
      <w:r w:rsidR="007B3F9E" w:rsidRPr="00EE3C8A">
        <w:rPr>
          <w:rFonts w:asciiTheme="minorHAnsi" w:hAnsiTheme="minorHAnsi" w:cs="Bookman Old Style"/>
          <w:b/>
          <w:kern w:val="16"/>
          <w:sz w:val="22"/>
          <w:szCs w:val="22"/>
          <w:lang w:val="tr-TR"/>
        </w:rPr>
        <w:t xml:space="preserve"> </w:t>
      </w:r>
      <w:r w:rsidR="00A1445E" w:rsidRPr="00A1445E">
        <w:rPr>
          <w:rFonts w:asciiTheme="minorHAnsi" w:hAnsiTheme="minorHAnsi" w:cs="Bookman Old Style"/>
          <w:b/>
          <w:kern w:val="16"/>
          <w:sz w:val="22"/>
          <w:szCs w:val="22"/>
          <w:lang w:val="tr-TR"/>
        </w:rPr>
        <w:t>“GIDADA İSRAFA DUR DE! Türkiye İçin Gelecek Vizyonu ve Politika Önerileri”</w:t>
      </w:r>
      <w:r w:rsidR="009574D6" w:rsidRPr="00EE3C8A">
        <w:rPr>
          <w:rFonts w:asciiTheme="minorHAnsi" w:hAnsiTheme="minorHAnsi" w:cs="Bookman Old Style"/>
          <w:b/>
          <w:kern w:val="16"/>
          <w:sz w:val="22"/>
          <w:szCs w:val="22"/>
          <w:lang w:val="tr-TR"/>
        </w:rPr>
        <w:t xml:space="preserve"> adlı</w:t>
      </w:r>
      <w:r w:rsidR="00520692" w:rsidRPr="00EE3C8A">
        <w:rPr>
          <w:rFonts w:asciiTheme="minorHAnsi" w:hAnsiTheme="minorHAnsi"/>
          <w:b/>
          <w:sz w:val="22"/>
          <w:szCs w:val="22"/>
          <w:lang w:val="tr-TR"/>
        </w:rPr>
        <w:t xml:space="preserve"> yayın</w:t>
      </w:r>
      <w:r w:rsidR="00ED0447" w:rsidRPr="00EE3C8A">
        <w:rPr>
          <w:rFonts w:asciiTheme="minorHAnsi" w:hAnsiTheme="minorHAnsi"/>
          <w:b/>
          <w:sz w:val="22"/>
          <w:szCs w:val="22"/>
          <w:lang w:val="tr-TR"/>
        </w:rPr>
        <w:t>ı</w:t>
      </w:r>
      <w:r w:rsidR="00520692" w:rsidRPr="00EE3C8A">
        <w:rPr>
          <w:rFonts w:asciiTheme="minorHAnsi" w:hAnsiTheme="minorHAnsi"/>
          <w:b/>
          <w:sz w:val="22"/>
          <w:szCs w:val="22"/>
          <w:lang w:val="tr-TR"/>
        </w:rPr>
        <w:t>,</w:t>
      </w:r>
      <w:r w:rsidR="00520692" w:rsidRPr="00EE3C8A">
        <w:rPr>
          <w:rFonts w:asciiTheme="minorHAnsi" w:hAnsiTheme="minorHAnsi" w:cs="Bookman Old Style"/>
          <w:b/>
          <w:kern w:val="16"/>
          <w:sz w:val="22"/>
          <w:szCs w:val="22"/>
          <w:lang w:val="tr-TR"/>
        </w:rPr>
        <w:t xml:space="preserve"> </w:t>
      </w:r>
      <w:r w:rsidR="007B3F9E" w:rsidRPr="00EE3C8A">
        <w:rPr>
          <w:rFonts w:asciiTheme="minorHAnsi" w:hAnsiTheme="minorHAnsi" w:cs="Bookman Old Style"/>
          <w:b/>
          <w:kern w:val="16"/>
          <w:sz w:val="22"/>
          <w:szCs w:val="22"/>
          <w:lang w:val="tr-TR"/>
        </w:rPr>
        <w:t>Basım Sözleşmesi</w:t>
      </w:r>
      <w:r w:rsidR="009574D6" w:rsidRPr="00EE3C8A">
        <w:rPr>
          <w:rFonts w:asciiTheme="minorHAnsi" w:hAnsiTheme="minorHAnsi" w:cs="Bookman Old Style"/>
          <w:b/>
          <w:kern w:val="16"/>
          <w:sz w:val="22"/>
          <w:szCs w:val="22"/>
          <w:lang w:val="tr-TR"/>
        </w:rPr>
        <w:t>’</w:t>
      </w:r>
      <w:r w:rsidR="007B3F9E" w:rsidRPr="00EE3C8A">
        <w:rPr>
          <w:rFonts w:asciiTheme="minorHAnsi" w:hAnsiTheme="minorHAnsi" w:cs="Bookman Old Style"/>
          <w:b/>
          <w:kern w:val="16"/>
          <w:sz w:val="22"/>
          <w:szCs w:val="22"/>
          <w:lang w:val="tr-TR"/>
        </w:rPr>
        <w:t>nde belirtilen özelliklere uygun olarak basacaktır.</w:t>
      </w:r>
      <w:r w:rsidR="005E5071" w:rsidRPr="00EE3C8A">
        <w:rPr>
          <w:rFonts w:asciiTheme="minorHAnsi" w:hAnsiTheme="minorHAnsi" w:cs="Bookman Old Style"/>
          <w:kern w:val="16"/>
          <w:sz w:val="22"/>
          <w:szCs w:val="22"/>
          <w:lang w:val="tr-TR"/>
        </w:rPr>
        <w:t xml:space="preserve"> </w:t>
      </w:r>
      <w:r w:rsidR="007B3F9E" w:rsidRPr="00EE3C8A">
        <w:rPr>
          <w:rFonts w:asciiTheme="minorHAnsi" w:hAnsiTheme="minorHAnsi" w:cs="Bookman Old Style"/>
          <w:kern w:val="16"/>
          <w:sz w:val="22"/>
          <w:szCs w:val="22"/>
          <w:lang w:val="tr-TR"/>
        </w:rPr>
        <w:t xml:space="preserve">İTO tarafından elektronik ortamda verilecek dokümanları İTO yayın standartları çerçevesinde uygulayacaktır. Ancak gerektiğinde, </w:t>
      </w:r>
      <w:r w:rsidR="00ED0447" w:rsidRPr="00EE3C8A">
        <w:rPr>
          <w:rFonts w:asciiTheme="minorHAnsi" w:hAnsiTheme="minorHAnsi" w:cs="Bookman Old Style"/>
          <w:kern w:val="16"/>
          <w:sz w:val="22"/>
          <w:szCs w:val="22"/>
          <w:lang w:val="tr-TR"/>
        </w:rPr>
        <w:t>ilgili</w:t>
      </w:r>
      <w:r w:rsidR="007B3F9E" w:rsidRPr="00EE3C8A">
        <w:rPr>
          <w:rFonts w:asciiTheme="minorHAnsi" w:hAnsiTheme="minorHAnsi" w:cs="Bookman Old Style"/>
          <w:kern w:val="16"/>
          <w:sz w:val="22"/>
          <w:szCs w:val="22"/>
          <w:lang w:val="tr-TR"/>
        </w:rPr>
        <w:t xml:space="preserve"> </w:t>
      </w:r>
      <w:r w:rsidR="009574D6" w:rsidRPr="00EE3C8A">
        <w:rPr>
          <w:rFonts w:asciiTheme="minorHAnsi" w:hAnsiTheme="minorHAnsi" w:cs="Bookman Old Style"/>
          <w:kern w:val="16"/>
          <w:sz w:val="22"/>
          <w:szCs w:val="22"/>
          <w:lang w:val="tr-TR"/>
        </w:rPr>
        <w:t>Müdürlüğün</w:t>
      </w:r>
      <w:r w:rsidR="007B3F9E" w:rsidRPr="00EE3C8A">
        <w:rPr>
          <w:rFonts w:asciiTheme="minorHAnsi" w:hAnsiTheme="minorHAnsi" w:cs="Bookman Old Style"/>
          <w:kern w:val="16"/>
          <w:sz w:val="22"/>
          <w:szCs w:val="22"/>
          <w:lang w:val="tr-TR"/>
        </w:rPr>
        <w:t xml:space="preserve"> isteği ve onayı ile dizgi</w:t>
      </w:r>
      <w:r w:rsidR="004823FB" w:rsidRPr="00EE3C8A">
        <w:rPr>
          <w:rFonts w:asciiTheme="minorHAnsi" w:hAnsiTheme="minorHAnsi" w:cs="Bookman Old Style"/>
          <w:kern w:val="16"/>
          <w:sz w:val="22"/>
          <w:szCs w:val="22"/>
          <w:lang w:val="tr-TR"/>
        </w:rPr>
        <w:t>/tasarım</w:t>
      </w:r>
      <w:r w:rsidR="007B3F9E" w:rsidRPr="00EE3C8A">
        <w:rPr>
          <w:rFonts w:asciiTheme="minorHAnsi" w:hAnsiTheme="minorHAnsi" w:cs="Bookman Old Style"/>
          <w:kern w:val="16"/>
          <w:sz w:val="22"/>
          <w:szCs w:val="22"/>
          <w:lang w:val="tr-TR"/>
        </w:rPr>
        <w:t xml:space="preserve"> yapacaktır. </w:t>
      </w:r>
    </w:p>
    <w:p w14:paraId="1A0FF261" w14:textId="2E473385" w:rsidR="005E5071" w:rsidRPr="00EE3C8A" w:rsidRDefault="00745472"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.1.2.</w:t>
      </w:r>
      <w:r w:rsidR="005E5071" w:rsidRPr="00EE3C8A">
        <w:rPr>
          <w:rFonts w:asciiTheme="minorHAnsi" w:hAnsiTheme="minorHAnsi" w:cs="Bookman Old Style"/>
          <w:kern w:val="16"/>
          <w:sz w:val="22"/>
          <w:szCs w:val="22"/>
          <w:lang w:val="tr-TR"/>
        </w:rPr>
        <w:t xml:space="preserve">Firma, </w:t>
      </w:r>
      <w:r w:rsidR="005E5071" w:rsidRPr="00EE3C8A">
        <w:rPr>
          <w:rFonts w:asciiTheme="minorHAnsi" w:hAnsiTheme="minorHAnsi" w:cs="Bookman Old Style"/>
          <w:b/>
          <w:kern w:val="16"/>
          <w:sz w:val="22"/>
          <w:szCs w:val="22"/>
          <w:lang w:val="tr-TR"/>
        </w:rPr>
        <w:t xml:space="preserve">sözleşmede belirtilen </w:t>
      </w:r>
      <w:r w:rsidR="00ED0447" w:rsidRPr="00EE3C8A">
        <w:rPr>
          <w:rFonts w:asciiTheme="minorHAnsi" w:hAnsiTheme="minorHAnsi" w:cs="Bookman Old Style"/>
          <w:b/>
          <w:kern w:val="16"/>
          <w:sz w:val="22"/>
          <w:szCs w:val="22"/>
          <w:lang w:val="tr-TR"/>
        </w:rPr>
        <w:t xml:space="preserve">toplam on (10) </w:t>
      </w:r>
      <w:r w:rsidR="005E5071" w:rsidRPr="00EE3C8A">
        <w:rPr>
          <w:rFonts w:asciiTheme="minorHAnsi" w:hAnsiTheme="minorHAnsi" w:cs="Bookman Old Style"/>
          <w:b/>
          <w:kern w:val="16"/>
          <w:sz w:val="22"/>
          <w:szCs w:val="22"/>
          <w:lang w:val="tr-TR"/>
        </w:rPr>
        <w:t>iş günü içerisinde</w:t>
      </w:r>
      <w:r w:rsidR="005E5071" w:rsidRPr="00EE3C8A">
        <w:rPr>
          <w:rFonts w:asciiTheme="minorHAnsi" w:hAnsiTheme="minorHAnsi" w:cs="Bookman Old Style"/>
          <w:kern w:val="16"/>
          <w:sz w:val="22"/>
          <w:szCs w:val="22"/>
          <w:lang w:val="tr-TR"/>
        </w:rPr>
        <w:t xml:space="preserve"> yayını ilgili </w:t>
      </w:r>
      <w:r w:rsidR="009574D6" w:rsidRPr="00EE3C8A">
        <w:rPr>
          <w:rFonts w:asciiTheme="minorHAnsi" w:hAnsiTheme="minorHAnsi" w:cs="Bookman Old Style"/>
          <w:kern w:val="16"/>
          <w:sz w:val="22"/>
          <w:szCs w:val="22"/>
          <w:lang w:val="tr-TR"/>
        </w:rPr>
        <w:t>Müdürlüğe</w:t>
      </w:r>
      <w:r w:rsidR="005E5071" w:rsidRPr="00EE3C8A">
        <w:rPr>
          <w:rFonts w:asciiTheme="minorHAnsi" w:hAnsiTheme="minorHAnsi" w:cs="Bookman Old Style"/>
          <w:kern w:val="16"/>
          <w:sz w:val="22"/>
          <w:szCs w:val="22"/>
          <w:lang w:val="tr-TR"/>
        </w:rPr>
        <w:t xml:space="preserve"> teslim edecektir.</w:t>
      </w:r>
    </w:p>
    <w:p w14:paraId="70D240DD" w14:textId="61B81DD8" w:rsidR="005E5071" w:rsidRPr="00EE3C8A" w:rsidRDefault="00745472"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.1.3</w:t>
      </w:r>
      <w:r w:rsidR="005E5071" w:rsidRPr="00EE3C8A">
        <w:rPr>
          <w:rFonts w:asciiTheme="minorHAnsi" w:hAnsiTheme="minorHAnsi" w:cs="Bookman Old Style"/>
          <w:kern w:val="16"/>
          <w:sz w:val="22"/>
          <w:szCs w:val="22"/>
          <w:lang w:val="tr-TR"/>
        </w:rPr>
        <w:t>.Firma, istenilen özelliklerdeki yayının basımını gerçekleştirmek için uygun donanıma ve potansiyele sahip olmak zorundadır.</w:t>
      </w:r>
    </w:p>
    <w:p w14:paraId="4D0F3F04" w14:textId="79100619" w:rsidR="00153A32" w:rsidRPr="00EE3C8A" w:rsidRDefault="00745472"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w:t>
      </w:r>
      <w:r w:rsidR="007B3F9E" w:rsidRPr="00EE3C8A">
        <w:rPr>
          <w:rFonts w:asciiTheme="minorHAnsi" w:hAnsiTheme="minorHAnsi" w:cs="Bookman Old Style"/>
          <w:b/>
          <w:bCs/>
          <w:kern w:val="16"/>
          <w:sz w:val="22"/>
          <w:szCs w:val="22"/>
          <w:lang w:val="tr-TR"/>
        </w:rPr>
        <w:t>4</w:t>
      </w:r>
      <w:r w:rsidR="009574D6" w:rsidRPr="00EE3C8A">
        <w:rPr>
          <w:rFonts w:asciiTheme="minorHAnsi" w:hAnsiTheme="minorHAnsi" w:cs="Bookman Old Style"/>
          <w:kern w:val="16"/>
          <w:sz w:val="22"/>
          <w:szCs w:val="22"/>
          <w:lang w:val="tr-TR"/>
        </w:rPr>
        <w:t>.</w:t>
      </w:r>
      <w:r w:rsidR="00153A32" w:rsidRPr="00EE3C8A">
        <w:rPr>
          <w:rFonts w:asciiTheme="minorHAnsi" w:hAnsiTheme="minorHAnsi" w:cs="Bookman Old Style"/>
          <w:kern w:val="16"/>
          <w:sz w:val="22"/>
          <w:szCs w:val="22"/>
          <w:lang w:val="tr-TR"/>
        </w:rPr>
        <w:t xml:space="preserve"> Firma, y</w:t>
      </w:r>
      <w:r w:rsidR="009574D6" w:rsidRPr="00EE3C8A">
        <w:rPr>
          <w:rFonts w:asciiTheme="minorHAnsi" w:hAnsiTheme="minorHAnsi" w:cs="Bookman Old Style"/>
          <w:kern w:val="16"/>
          <w:sz w:val="22"/>
          <w:szCs w:val="22"/>
          <w:lang w:val="tr-TR"/>
        </w:rPr>
        <w:t xml:space="preserve">ayının </w:t>
      </w:r>
      <w:r w:rsidR="005E5071" w:rsidRPr="00EE3C8A">
        <w:rPr>
          <w:rFonts w:asciiTheme="minorHAnsi" w:hAnsiTheme="minorHAnsi" w:cs="Bookman Old Style"/>
          <w:kern w:val="16"/>
          <w:sz w:val="22"/>
          <w:szCs w:val="22"/>
          <w:lang w:val="tr-TR"/>
        </w:rPr>
        <w:t>İTO</w:t>
      </w:r>
      <w:r w:rsidR="009574D6" w:rsidRPr="00EE3C8A">
        <w:rPr>
          <w:rFonts w:asciiTheme="minorHAnsi" w:hAnsiTheme="minorHAnsi" w:cs="Bookman Old Style"/>
          <w:kern w:val="16"/>
          <w:sz w:val="22"/>
          <w:szCs w:val="22"/>
          <w:lang w:val="tr-TR"/>
        </w:rPr>
        <w:t xml:space="preserve"> tarafından</w:t>
      </w:r>
      <w:r w:rsidR="005E5071" w:rsidRPr="00EE3C8A">
        <w:rPr>
          <w:rFonts w:asciiTheme="minorHAnsi" w:hAnsiTheme="minorHAnsi" w:cs="Bookman Old Style"/>
          <w:kern w:val="16"/>
          <w:sz w:val="22"/>
          <w:szCs w:val="22"/>
          <w:lang w:val="tr-TR"/>
        </w:rPr>
        <w:t xml:space="preserve"> teslim alınması</w:t>
      </w:r>
      <w:r w:rsidR="009574D6" w:rsidRPr="00EE3C8A">
        <w:rPr>
          <w:rFonts w:asciiTheme="minorHAnsi" w:hAnsiTheme="minorHAnsi" w:cs="Bookman Old Style"/>
          <w:kern w:val="16"/>
          <w:sz w:val="22"/>
          <w:szCs w:val="22"/>
          <w:lang w:val="tr-TR"/>
        </w:rPr>
        <w:t>nın</w:t>
      </w:r>
      <w:r w:rsidR="005E5071" w:rsidRPr="00EE3C8A">
        <w:rPr>
          <w:rFonts w:asciiTheme="minorHAnsi" w:hAnsiTheme="minorHAnsi" w:cs="Bookman Old Style"/>
          <w:kern w:val="16"/>
          <w:sz w:val="22"/>
          <w:szCs w:val="22"/>
          <w:lang w:val="tr-TR"/>
        </w:rPr>
        <w:t xml:space="preserve"> uygun</w:t>
      </w:r>
      <w:r w:rsidR="00153A32" w:rsidRPr="00EE3C8A">
        <w:rPr>
          <w:rFonts w:asciiTheme="minorHAnsi" w:hAnsiTheme="minorHAnsi" w:cs="Bookman Old Style"/>
          <w:kern w:val="16"/>
          <w:sz w:val="22"/>
          <w:szCs w:val="22"/>
          <w:lang w:val="tr-TR"/>
        </w:rPr>
        <w:t xml:space="preserve"> bulunması halinde</w:t>
      </w:r>
      <w:r w:rsidR="009574D6" w:rsidRPr="00EE3C8A">
        <w:rPr>
          <w:rFonts w:asciiTheme="minorHAnsi" w:hAnsiTheme="minorHAnsi" w:cs="Bookman Old Style"/>
          <w:kern w:val="16"/>
          <w:sz w:val="22"/>
          <w:szCs w:val="22"/>
          <w:lang w:val="tr-TR"/>
        </w:rPr>
        <w:t>,</w:t>
      </w:r>
      <w:r w:rsidR="005E5071" w:rsidRPr="00EE3C8A">
        <w:rPr>
          <w:rFonts w:asciiTheme="minorHAnsi" w:hAnsiTheme="minorHAnsi" w:cs="Bookman Old Style"/>
          <w:kern w:val="16"/>
          <w:sz w:val="22"/>
          <w:szCs w:val="22"/>
          <w:lang w:val="tr-TR"/>
        </w:rPr>
        <w:t xml:space="preserve"> bandrolleri ilgili </w:t>
      </w:r>
      <w:r w:rsidR="006B57EC" w:rsidRPr="00EE3C8A">
        <w:rPr>
          <w:rFonts w:asciiTheme="minorHAnsi" w:hAnsiTheme="minorHAnsi" w:cs="Bookman Old Style"/>
          <w:kern w:val="16"/>
          <w:sz w:val="22"/>
          <w:szCs w:val="22"/>
          <w:lang w:val="tr-TR"/>
        </w:rPr>
        <w:t>Müdürlük</w:t>
      </w:r>
      <w:r w:rsidR="005E5071" w:rsidRPr="00EE3C8A">
        <w:rPr>
          <w:rFonts w:asciiTheme="minorHAnsi" w:hAnsiTheme="minorHAnsi" w:cs="Bookman Old Style"/>
          <w:kern w:val="16"/>
          <w:sz w:val="22"/>
          <w:szCs w:val="22"/>
          <w:lang w:val="tr-TR"/>
        </w:rPr>
        <w:t>ten teslim alacak</w:t>
      </w:r>
      <w:r w:rsidR="004823FB" w:rsidRPr="00EE3C8A">
        <w:rPr>
          <w:rFonts w:asciiTheme="minorHAnsi" w:hAnsiTheme="minorHAnsi" w:cs="Bookman Old Style"/>
          <w:kern w:val="16"/>
          <w:sz w:val="22"/>
          <w:szCs w:val="22"/>
          <w:lang w:val="tr-TR"/>
        </w:rPr>
        <w:t>tır. B</w:t>
      </w:r>
      <w:r w:rsidR="005E5071" w:rsidRPr="00EE3C8A">
        <w:rPr>
          <w:rFonts w:asciiTheme="minorHAnsi" w:hAnsiTheme="minorHAnsi" w:cs="Bookman Old Style"/>
          <w:kern w:val="16"/>
          <w:sz w:val="22"/>
          <w:szCs w:val="22"/>
          <w:lang w:val="tr-TR"/>
        </w:rPr>
        <w:t xml:space="preserve">androlleri yapışmış tüm baskılarını </w:t>
      </w:r>
      <w:r w:rsidR="00ED0447" w:rsidRPr="00EE3C8A">
        <w:rPr>
          <w:rFonts w:asciiTheme="minorHAnsi" w:hAnsiTheme="minorHAnsi" w:cs="Bookman Old Style"/>
          <w:kern w:val="16"/>
          <w:sz w:val="22"/>
          <w:szCs w:val="22"/>
          <w:lang w:val="tr-TR"/>
        </w:rPr>
        <w:t>iki (2)</w:t>
      </w:r>
      <w:r w:rsidR="005E5071" w:rsidRPr="00EE3C8A">
        <w:rPr>
          <w:rFonts w:asciiTheme="minorHAnsi" w:hAnsiTheme="minorHAnsi" w:cs="Bookman Old Style"/>
          <w:kern w:val="16"/>
          <w:sz w:val="22"/>
          <w:szCs w:val="22"/>
          <w:lang w:val="tr-TR"/>
        </w:rPr>
        <w:t xml:space="preserve"> iş günü içerisinde İlgili </w:t>
      </w:r>
      <w:r w:rsidR="009574D6" w:rsidRPr="00EE3C8A">
        <w:rPr>
          <w:rFonts w:asciiTheme="minorHAnsi" w:hAnsiTheme="minorHAnsi" w:cs="Bookman Old Style"/>
          <w:kern w:val="16"/>
          <w:sz w:val="22"/>
          <w:szCs w:val="22"/>
          <w:lang w:val="tr-TR"/>
        </w:rPr>
        <w:t>Müdürlüğe</w:t>
      </w:r>
      <w:r w:rsidR="005E5071" w:rsidRPr="00EE3C8A">
        <w:rPr>
          <w:rFonts w:asciiTheme="minorHAnsi" w:hAnsiTheme="minorHAnsi" w:cs="Bookman Old Style"/>
          <w:kern w:val="16"/>
          <w:sz w:val="22"/>
          <w:szCs w:val="22"/>
          <w:lang w:val="tr-TR"/>
        </w:rPr>
        <w:t xml:space="preserve"> teslim edecektir. </w:t>
      </w:r>
      <w:r w:rsidR="00153A32" w:rsidRPr="00EE3C8A">
        <w:rPr>
          <w:rFonts w:asciiTheme="minorHAnsi" w:hAnsiTheme="minorHAnsi" w:cs="Bookman Old Style"/>
          <w:kern w:val="16"/>
          <w:sz w:val="22"/>
          <w:szCs w:val="22"/>
          <w:u w:val="single"/>
          <w:lang w:val="tr-TR"/>
        </w:rPr>
        <w:t xml:space="preserve">Gecikmede uygulanacak ek ceza oranı </w:t>
      </w:r>
      <w:r w:rsidR="009327F5" w:rsidRPr="00EE3C8A">
        <w:rPr>
          <w:rFonts w:asciiTheme="minorHAnsi" w:hAnsiTheme="minorHAnsi" w:cs="Bookman Old Style"/>
          <w:kern w:val="16"/>
          <w:sz w:val="22"/>
          <w:szCs w:val="22"/>
          <w:u w:val="single"/>
          <w:lang w:val="tr-TR"/>
        </w:rPr>
        <w:t xml:space="preserve">gecikilen her gün için toplam bedelin </w:t>
      </w:r>
      <w:r w:rsidR="00153A32" w:rsidRPr="00EE3C8A">
        <w:rPr>
          <w:rFonts w:asciiTheme="minorHAnsi" w:hAnsiTheme="minorHAnsi" w:cs="Bookman Old Style"/>
          <w:kern w:val="16"/>
          <w:sz w:val="22"/>
          <w:szCs w:val="22"/>
          <w:u w:val="single"/>
          <w:lang w:val="tr-TR"/>
        </w:rPr>
        <w:t>% 5</w:t>
      </w:r>
      <w:r w:rsidR="009327F5" w:rsidRPr="00EE3C8A">
        <w:rPr>
          <w:rFonts w:asciiTheme="minorHAnsi" w:hAnsiTheme="minorHAnsi" w:cs="Bookman Old Style"/>
          <w:kern w:val="16"/>
          <w:sz w:val="22"/>
          <w:szCs w:val="22"/>
          <w:u w:val="single"/>
          <w:lang w:val="tr-TR"/>
        </w:rPr>
        <w:t>’idir.</w:t>
      </w:r>
    </w:p>
    <w:p w14:paraId="46C0E64C" w14:textId="76417F50" w:rsidR="009D17E6" w:rsidRPr="00EE3C8A" w:rsidRDefault="00745472" w:rsidP="00046C5C">
      <w:pPr>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w:t>
      </w:r>
      <w:r w:rsidR="007B3F9E" w:rsidRPr="00EE3C8A">
        <w:rPr>
          <w:rFonts w:asciiTheme="minorHAnsi" w:hAnsiTheme="minorHAnsi" w:cs="Bookman Old Style"/>
          <w:b/>
          <w:bCs/>
          <w:kern w:val="16"/>
          <w:sz w:val="22"/>
          <w:szCs w:val="22"/>
          <w:lang w:val="tr-TR"/>
        </w:rPr>
        <w:t>5</w:t>
      </w:r>
      <w:r w:rsidR="005E5071" w:rsidRPr="00EE3C8A">
        <w:rPr>
          <w:rFonts w:asciiTheme="minorHAnsi" w:hAnsiTheme="minorHAnsi" w:cs="Bookman Old Style"/>
          <w:b/>
          <w:bCs/>
          <w:kern w:val="16"/>
          <w:sz w:val="22"/>
          <w:szCs w:val="22"/>
          <w:lang w:val="tr-TR"/>
        </w:rPr>
        <w:t>.</w:t>
      </w:r>
      <w:r w:rsidR="005E5071" w:rsidRPr="00EE3C8A">
        <w:rPr>
          <w:rFonts w:asciiTheme="minorHAnsi" w:hAnsiTheme="minorHAnsi" w:cs="Bookman Old Style"/>
          <w:kern w:val="16"/>
          <w:sz w:val="22"/>
          <w:szCs w:val="22"/>
          <w:lang w:val="tr-TR"/>
        </w:rPr>
        <w:t xml:space="preserve"> Firma tarafından sağlanıp, kullanılan ve üçüncü şahıs veya firmalara ait her t</w:t>
      </w:r>
      <w:r w:rsidRPr="00EE3C8A">
        <w:rPr>
          <w:rFonts w:asciiTheme="minorHAnsi" w:hAnsiTheme="minorHAnsi" w:cs="Bookman Old Style"/>
          <w:kern w:val="16"/>
          <w:sz w:val="22"/>
          <w:szCs w:val="22"/>
          <w:lang w:val="tr-TR"/>
        </w:rPr>
        <w:t>ürlü resim, fotoğraf, harita, v</w:t>
      </w:r>
      <w:r w:rsidR="005E5071" w:rsidRPr="00EE3C8A">
        <w:rPr>
          <w:rFonts w:asciiTheme="minorHAnsi" w:hAnsiTheme="minorHAnsi" w:cs="Bookman Old Style"/>
          <w:kern w:val="16"/>
          <w:sz w:val="22"/>
          <w:szCs w:val="22"/>
          <w:lang w:val="tr-TR"/>
        </w:rPr>
        <w:t>b.</w:t>
      </w:r>
      <w:r w:rsidR="009574D6" w:rsidRPr="00EE3C8A">
        <w:rPr>
          <w:rFonts w:asciiTheme="minorHAnsi" w:hAnsiTheme="minorHAnsi" w:cs="Bookman Old Style"/>
          <w:kern w:val="16"/>
          <w:sz w:val="22"/>
          <w:szCs w:val="22"/>
          <w:lang w:val="tr-TR"/>
        </w:rPr>
        <w:t xml:space="preserve"> </w:t>
      </w:r>
      <w:r w:rsidR="005E5071" w:rsidRPr="00EE3C8A">
        <w:rPr>
          <w:rFonts w:asciiTheme="minorHAnsi" w:hAnsiTheme="minorHAnsi" w:cs="Bookman Old Style"/>
          <w:kern w:val="16"/>
          <w:sz w:val="22"/>
          <w:szCs w:val="22"/>
          <w:lang w:val="tr-TR"/>
        </w:rPr>
        <w:t xml:space="preserve">malzemenin telif hakları ile ilgili sorumluluk </w:t>
      </w:r>
      <w:r w:rsidR="007B3F9E" w:rsidRPr="00EE3C8A">
        <w:rPr>
          <w:rFonts w:asciiTheme="minorHAnsi" w:hAnsiTheme="minorHAnsi" w:cs="Bookman Old Style"/>
          <w:kern w:val="16"/>
          <w:sz w:val="22"/>
          <w:szCs w:val="22"/>
          <w:lang w:val="tr-TR"/>
        </w:rPr>
        <w:t>araştırmacılara</w:t>
      </w:r>
      <w:r w:rsidR="005E5071" w:rsidRPr="00EE3C8A">
        <w:rPr>
          <w:rFonts w:asciiTheme="minorHAnsi" w:hAnsiTheme="minorHAnsi" w:cs="Bookman Old Style"/>
          <w:kern w:val="16"/>
          <w:sz w:val="22"/>
          <w:szCs w:val="22"/>
          <w:lang w:val="tr-TR"/>
        </w:rPr>
        <w:t xml:space="preserve"> (eseri hazırlayan kişi</w:t>
      </w:r>
      <w:r w:rsidR="007B3F9E" w:rsidRPr="00EE3C8A">
        <w:rPr>
          <w:rFonts w:asciiTheme="minorHAnsi" w:hAnsiTheme="minorHAnsi" w:cs="Bookman Old Style"/>
          <w:kern w:val="16"/>
          <w:sz w:val="22"/>
          <w:szCs w:val="22"/>
          <w:lang w:val="tr-TR"/>
        </w:rPr>
        <w:t>/lere</w:t>
      </w:r>
      <w:r w:rsidR="005E5071" w:rsidRPr="00EE3C8A">
        <w:rPr>
          <w:rFonts w:asciiTheme="minorHAnsi" w:hAnsiTheme="minorHAnsi" w:cs="Bookman Old Style"/>
          <w:kern w:val="16"/>
          <w:sz w:val="22"/>
          <w:szCs w:val="22"/>
          <w:lang w:val="tr-TR"/>
        </w:rPr>
        <w:t xml:space="preserve"> veya firma) aittir. </w:t>
      </w:r>
      <w:r w:rsidR="007B3F9E" w:rsidRPr="00EE3C8A">
        <w:rPr>
          <w:rFonts w:asciiTheme="minorHAnsi" w:hAnsiTheme="minorHAnsi" w:cs="Bookman Old Style"/>
          <w:kern w:val="16"/>
          <w:sz w:val="22"/>
          <w:szCs w:val="22"/>
          <w:lang w:val="tr-TR"/>
        </w:rPr>
        <w:t>Araştırmacılar (</w:t>
      </w:r>
      <w:r w:rsidR="005E5071" w:rsidRPr="00EE3C8A">
        <w:rPr>
          <w:rFonts w:asciiTheme="minorHAnsi" w:hAnsiTheme="minorHAnsi" w:cs="Bookman Old Style"/>
          <w:kern w:val="16"/>
          <w:sz w:val="22"/>
          <w:szCs w:val="22"/>
          <w:lang w:val="tr-TR"/>
        </w:rPr>
        <w:t>Eser sahibi</w:t>
      </w:r>
      <w:r w:rsidR="007B3F9E" w:rsidRPr="00EE3C8A">
        <w:rPr>
          <w:rFonts w:asciiTheme="minorHAnsi" w:hAnsiTheme="minorHAnsi" w:cs="Bookman Old Style"/>
          <w:kern w:val="16"/>
          <w:sz w:val="22"/>
          <w:szCs w:val="22"/>
          <w:lang w:val="tr-TR"/>
        </w:rPr>
        <w:t>)</w:t>
      </w:r>
      <w:r w:rsidR="005E5071" w:rsidRPr="00EE3C8A">
        <w:rPr>
          <w:rFonts w:asciiTheme="minorHAnsi" w:hAnsiTheme="minorHAnsi" w:cs="Bookman Old Style"/>
          <w:kern w:val="16"/>
          <w:sz w:val="22"/>
          <w:szCs w:val="22"/>
          <w:lang w:val="tr-TR"/>
        </w:rPr>
        <w:t xml:space="preserve"> bu bağlamda telif haklarını devraldığı kişi ile yazılı sözleşme yapmak; bu sözleşmede devraldığı tüm mali hakları “5846 sayılı</w:t>
      </w:r>
      <w:r w:rsidR="00ED0447" w:rsidRPr="00EE3C8A">
        <w:rPr>
          <w:rFonts w:asciiTheme="minorHAnsi" w:hAnsiTheme="minorHAnsi" w:cs="Bookman Old Style"/>
          <w:kern w:val="16"/>
          <w:sz w:val="22"/>
          <w:szCs w:val="22"/>
          <w:lang w:val="tr-TR"/>
        </w:rPr>
        <w:t xml:space="preserve"> Fikir ve Sanat Eserleri Kanunu</w:t>
      </w:r>
      <w:r w:rsidR="005E5071" w:rsidRPr="00EE3C8A">
        <w:rPr>
          <w:rFonts w:asciiTheme="minorHAnsi" w:hAnsiTheme="minorHAnsi" w:cs="Bookman Old Style"/>
          <w:kern w:val="16"/>
          <w:sz w:val="22"/>
          <w:szCs w:val="22"/>
          <w:lang w:val="tr-TR"/>
        </w:rPr>
        <w:t>nda belirtildiği şekliyle ayrı ayrı saymak ve devraldığı hakları üçüncü kişiye devretme hakkını saklı tutmakla yükümlüdür.</w:t>
      </w:r>
    </w:p>
    <w:p w14:paraId="4141EFCB" w14:textId="77777777" w:rsidR="00032B12" w:rsidRPr="00EE3C8A" w:rsidRDefault="007510F4" w:rsidP="009D17E6">
      <w:pPr>
        <w:spacing w:before="480" w:after="16" w:line="80" w:lineRule="atLeast"/>
        <w:ind w:firstLine="397"/>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lastRenderedPageBreak/>
        <w:t xml:space="preserve">- </w:t>
      </w:r>
      <w:r w:rsidRPr="00EE3C8A">
        <w:rPr>
          <w:rFonts w:asciiTheme="minorHAnsi" w:hAnsiTheme="minorHAnsi" w:cs="Bookman Old Style"/>
          <w:bCs/>
          <w:sz w:val="22"/>
          <w:szCs w:val="22"/>
          <w:u w:val="single"/>
          <w:lang w:val="tr-TR"/>
        </w:rPr>
        <w:t>“Adın Belir</w:t>
      </w:r>
      <w:r w:rsidR="0057771A" w:rsidRPr="00EE3C8A">
        <w:rPr>
          <w:rFonts w:asciiTheme="minorHAnsi" w:hAnsiTheme="minorHAnsi" w:cs="Bookman Old Style"/>
          <w:bCs/>
          <w:sz w:val="22"/>
          <w:szCs w:val="22"/>
          <w:u w:val="single"/>
          <w:lang w:val="tr-TR"/>
        </w:rPr>
        <w:t>tilmesi Salahiyeti” uygulanması</w:t>
      </w:r>
      <w:r w:rsidRPr="00EE3C8A">
        <w:rPr>
          <w:rFonts w:asciiTheme="minorHAnsi" w:hAnsiTheme="minorHAnsi" w:cs="Bookman Old Style"/>
          <w:bCs/>
          <w:sz w:val="22"/>
          <w:szCs w:val="22"/>
          <w:u w:val="single"/>
          <w:lang w:val="tr-TR"/>
        </w:rPr>
        <w:t>:</w:t>
      </w:r>
      <w:r w:rsidRPr="00EE3C8A">
        <w:rPr>
          <w:rFonts w:asciiTheme="minorHAnsi" w:hAnsiTheme="minorHAnsi" w:cs="Bookman Old Style"/>
          <w:b/>
          <w:bCs/>
          <w:sz w:val="22"/>
          <w:szCs w:val="22"/>
          <w:lang w:val="tr-TR"/>
        </w:rPr>
        <w:t xml:space="preserve"> </w:t>
      </w:r>
      <w:r w:rsidR="005E5071" w:rsidRPr="00EE3C8A">
        <w:rPr>
          <w:rFonts w:asciiTheme="minorHAnsi" w:hAnsiTheme="minorHAnsi" w:cs="Bookman Old Style"/>
          <w:sz w:val="22"/>
          <w:szCs w:val="22"/>
          <w:lang w:val="tr-TR"/>
        </w:rPr>
        <w:t>5846 sayılı “Fikir ve Sanat Eserleri Kanunu</w:t>
      </w:r>
      <w:r w:rsidR="00ED0447" w:rsidRPr="00EE3C8A">
        <w:rPr>
          <w:rFonts w:asciiTheme="minorHAnsi" w:hAnsiTheme="minorHAnsi" w:cs="Bookman Old Style"/>
          <w:sz w:val="22"/>
          <w:szCs w:val="22"/>
          <w:lang w:val="tr-TR"/>
        </w:rPr>
        <w:t>nun</w:t>
      </w:r>
      <w:r w:rsidR="005E5071" w:rsidRPr="00EE3C8A">
        <w:rPr>
          <w:rFonts w:asciiTheme="minorHAnsi" w:hAnsiTheme="minorHAnsi" w:cs="Bookman Old Style"/>
          <w:sz w:val="22"/>
          <w:szCs w:val="22"/>
          <w:lang w:val="tr-TR"/>
        </w:rPr>
        <w:t xml:space="preserve">” “Adın Belirtilmesi Salahiyeti” başlıklı 15.maddenin ikinci fıkrası gereği; eser sahibinin manevi hakkı kapsamında adının </w:t>
      </w:r>
    </w:p>
    <w:p w14:paraId="771C65C8" w14:textId="77777777" w:rsidR="00032B12" w:rsidRPr="00EE3C8A" w:rsidRDefault="00032B12" w:rsidP="00032B12">
      <w:pPr>
        <w:spacing w:before="480" w:after="16" w:line="80" w:lineRule="atLeast"/>
        <w:contextualSpacing/>
        <w:jc w:val="both"/>
        <w:rPr>
          <w:rFonts w:asciiTheme="minorHAnsi" w:hAnsiTheme="minorHAnsi" w:cs="Bookman Old Style"/>
          <w:sz w:val="22"/>
          <w:szCs w:val="22"/>
          <w:lang w:val="tr-TR"/>
        </w:rPr>
      </w:pPr>
    </w:p>
    <w:p w14:paraId="3552B13E" w14:textId="42673236" w:rsidR="00B33187" w:rsidRPr="00EE3C8A" w:rsidRDefault="005E5071" w:rsidP="00032B12">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belirtilmesi gerekmekte olup, 34. ve 35. maddeler gereği de iktibas yapılmışsa eser sahibinin adının yanı</w:t>
      </w:r>
      <w:r w:rsidR="0057771A" w:rsidRPr="00EE3C8A">
        <w:rPr>
          <w:rFonts w:asciiTheme="minorHAnsi" w:hAnsiTheme="minorHAnsi" w:cs="Bookman Old Style"/>
          <w:sz w:val="22"/>
          <w:szCs w:val="22"/>
          <w:lang w:val="tr-TR"/>
        </w:rPr>
        <w:t xml:space="preserve"> </w:t>
      </w:r>
      <w:r w:rsidRPr="00EE3C8A">
        <w:rPr>
          <w:rFonts w:asciiTheme="minorHAnsi" w:hAnsiTheme="minorHAnsi" w:cs="Bookman Old Style"/>
          <w:sz w:val="22"/>
          <w:szCs w:val="22"/>
          <w:lang w:val="tr-TR"/>
        </w:rPr>
        <w:t xml:space="preserve">sıra, alınan kaynak da gösterilmek zorundadır. Belirtme işlemi, eser sahibinin isteği doğrultusunda ve eserin mahiyetini bozmayacak şekilde köşesine veya eserin yakın bir yerine anlaşılabilir bir şekilde uygulanacaktır. </w:t>
      </w:r>
    </w:p>
    <w:p w14:paraId="1B6590C6" w14:textId="1CEBA44E" w:rsidR="005E5071" w:rsidRPr="00EE3C8A" w:rsidRDefault="00745472"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.1.</w:t>
      </w:r>
      <w:r w:rsidR="007510F4" w:rsidRPr="00EE3C8A">
        <w:rPr>
          <w:rFonts w:asciiTheme="minorHAnsi" w:hAnsiTheme="minorHAnsi" w:cs="Bookman Old Style"/>
          <w:b/>
          <w:bCs/>
          <w:kern w:val="16"/>
          <w:sz w:val="22"/>
          <w:szCs w:val="22"/>
          <w:lang w:val="tr-TR"/>
        </w:rPr>
        <w:t>6</w:t>
      </w:r>
      <w:r w:rsidR="005E5071" w:rsidRPr="00EE3C8A">
        <w:rPr>
          <w:rFonts w:asciiTheme="minorHAnsi" w:hAnsiTheme="minorHAnsi" w:cs="Bookman Old Style"/>
          <w:b/>
          <w:bCs/>
          <w:kern w:val="16"/>
          <w:sz w:val="22"/>
          <w:szCs w:val="22"/>
          <w:lang w:val="tr-TR"/>
        </w:rPr>
        <w:t>.</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Y</w:t>
      </w:r>
      <w:r w:rsidR="005E5071" w:rsidRPr="00EE3C8A">
        <w:rPr>
          <w:rFonts w:asciiTheme="minorHAnsi" w:hAnsiTheme="minorHAnsi" w:cs="Bookman Old Style"/>
          <w:sz w:val="22"/>
          <w:szCs w:val="22"/>
          <w:lang w:val="tr-TR"/>
        </w:rPr>
        <w:t xml:space="preserve">ayında kullanılan tüm görsellere ait bilgilerin doğruluğu ve yayında belirtilmesinin sorumluluğu </w:t>
      </w:r>
      <w:r w:rsidR="007510F4" w:rsidRPr="00EE3C8A">
        <w:rPr>
          <w:rFonts w:asciiTheme="minorHAnsi" w:hAnsiTheme="minorHAnsi" w:cs="Bookman Old Style"/>
          <w:sz w:val="22"/>
          <w:szCs w:val="22"/>
          <w:lang w:val="tr-TR"/>
        </w:rPr>
        <w:t>araştırmacılara -</w:t>
      </w:r>
      <w:r w:rsidR="005E5071" w:rsidRPr="00EE3C8A">
        <w:rPr>
          <w:rFonts w:asciiTheme="minorHAnsi" w:hAnsiTheme="minorHAnsi" w:cs="Bookman Old Style"/>
          <w:sz w:val="22"/>
          <w:szCs w:val="22"/>
          <w:lang w:val="tr-TR"/>
        </w:rPr>
        <w:t>eser sahibine</w:t>
      </w:r>
      <w:r w:rsidR="007510F4" w:rsidRPr="00EE3C8A">
        <w:rPr>
          <w:rFonts w:asciiTheme="minorHAnsi" w:hAnsiTheme="minorHAnsi" w:cs="Bookman Old Style"/>
          <w:sz w:val="22"/>
          <w:szCs w:val="22"/>
          <w:lang w:val="tr-TR"/>
        </w:rPr>
        <w:t>-</w:t>
      </w:r>
      <w:r w:rsidR="005E5071" w:rsidRPr="00EE3C8A">
        <w:rPr>
          <w:rFonts w:asciiTheme="minorHAnsi" w:hAnsiTheme="minorHAnsi" w:cs="Bookman Old Style"/>
          <w:sz w:val="22"/>
          <w:szCs w:val="22"/>
          <w:lang w:val="tr-TR"/>
        </w:rPr>
        <w:t xml:space="preserve"> aittir.</w:t>
      </w:r>
    </w:p>
    <w:p w14:paraId="226FB6FA" w14:textId="095363B4" w:rsidR="007D4FB4" w:rsidRPr="00EE3C8A" w:rsidRDefault="00745472"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3</w:t>
      </w:r>
      <w:r w:rsidR="007D4FB4" w:rsidRPr="00EE3C8A">
        <w:rPr>
          <w:rFonts w:asciiTheme="minorHAnsi" w:hAnsiTheme="minorHAnsi" w:cs="Bookman Old Style"/>
          <w:b/>
          <w:sz w:val="22"/>
          <w:szCs w:val="22"/>
          <w:lang w:val="tr-TR"/>
        </w:rPr>
        <w:t>.1.7.</w:t>
      </w:r>
      <w:r w:rsidR="00B33187" w:rsidRPr="00EE3C8A">
        <w:rPr>
          <w:rFonts w:asciiTheme="minorHAnsi" w:hAnsiTheme="minorHAnsi" w:cs="Bookman Old Style"/>
          <w:b/>
          <w:sz w:val="22"/>
          <w:szCs w:val="22"/>
          <w:lang w:val="tr-TR"/>
        </w:rPr>
        <w:t xml:space="preserve"> </w:t>
      </w:r>
      <w:r w:rsidR="007D4FB4" w:rsidRPr="00EE3C8A">
        <w:rPr>
          <w:rFonts w:asciiTheme="minorHAnsi" w:hAnsiTheme="minorHAnsi" w:cs="Bookman Old Style"/>
          <w:sz w:val="22"/>
          <w:szCs w:val="22"/>
          <w:lang w:val="tr-TR"/>
        </w:rPr>
        <w:t xml:space="preserve">Firma, </w:t>
      </w:r>
      <w:r w:rsidR="009327F5" w:rsidRPr="00EE3C8A">
        <w:rPr>
          <w:rFonts w:asciiTheme="minorHAnsi" w:hAnsiTheme="minorHAnsi" w:cs="Bookman Old Style"/>
          <w:sz w:val="22"/>
          <w:szCs w:val="22"/>
          <w:lang w:val="tr-TR"/>
        </w:rPr>
        <w:t>şartname ve</w:t>
      </w:r>
      <w:r w:rsidR="003559E9" w:rsidRPr="00EE3C8A">
        <w:rPr>
          <w:rFonts w:asciiTheme="minorHAnsi" w:hAnsiTheme="minorHAnsi" w:cs="Bookman Old Style"/>
          <w:sz w:val="22"/>
          <w:szCs w:val="22"/>
          <w:lang w:val="tr-TR"/>
        </w:rPr>
        <w:t xml:space="preserve"> </w:t>
      </w:r>
      <w:r w:rsidR="007D4FB4" w:rsidRPr="00EE3C8A">
        <w:rPr>
          <w:rFonts w:asciiTheme="minorHAnsi" w:hAnsiTheme="minorHAnsi" w:cs="Bookman Old Style"/>
          <w:sz w:val="22"/>
          <w:szCs w:val="22"/>
          <w:lang w:val="tr-TR"/>
        </w:rPr>
        <w:t>sözleşmeye</w:t>
      </w:r>
      <w:r w:rsidR="009327F5" w:rsidRPr="00EE3C8A">
        <w:rPr>
          <w:rFonts w:asciiTheme="minorHAnsi" w:hAnsiTheme="minorHAnsi" w:cs="Bookman Old Style"/>
          <w:sz w:val="22"/>
          <w:szCs w:val="22"/>
          <w:lang w:val="tr-TR"/>
        </w:rPr>
        <w:t>,</w:t>
      </w:r>
      <w:r w:rsidR="007D4FB4" w:rsidRPr="00EE3C8A">
        <w:rPr>
          <w:rFonts w:asciiTheme="minorHAnsi" w:hAnsiTheme="minorHAnsi" w:cs="Bookman Old Style"/>
          <w:sz w:val="22"/>
          <w:szCs w:val="22"/>
          <w:lang w:val="tr-TR"/>
        </w:rPr>
        <w:t xml:space="preserve"> İTO'nun talimatlarına aykırı fiil ve eylemlerinden, İTO'ya ve üçüncü kişilere karşı edimin ifası ile ilgili olan zararlardan tek başına sorumludur.</w:t>
      </w:r>
    </w:p>
    <w:p w14:paraId="32CB4D64" w14:textId="0B7F5C7E" w:rsidR="007D4FB4" w:rsidRPr="00EE3C8A" w:rsidRDefault="00745472" w:rsidP="00745472">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3</w:t>
      </w:r>
      <w:r w:rsidR="007D4FB4" w:rsidRPr="00EE3C8A">
        <w:rPr>
          <w:rFonts w:asciiTheme="minorHAnsi" w:hAnsiTheme="minorHAnsi" w:cs="Bookman Old Style"/>
          <w:b/>
          <w:sz w:val="22"/>
          <w:szCs w:val="22"/>
          <w:lang w:val="tr-TR"/>
        </w:rPr>
        <w:t>.1.8.</w:t>
      </w:r>
      <w:r w:rsidR="004823FB" w:rsidRPr="00EE3C8A">
        <w:rPr>
          <w:rFonts w:asciiTheme="minorHAnsi" w:hAnsiTheme="minorHAnsi" w:cs="Bookman Old Style"/>
          <w:sz w:val="22"/>
          <w:szCs w:val="22"/>
          <w:lang w:val="tr-TR"/>
        </w:rPr>
        <w:t xml:space="preserve"> İş bu Şartname</w:t>
      </w:r>
      <w:r w:rsidR="000506C1" w:rsidRPr="00EE3C8A">
        <w:rPr>
          <w:rFonts w:asciiTheme="minorHAnsi" w:hAnsiTheme="minorHAnsi" w:cs="Bookman Old Style"/>
          <w:sz w:val="22"/>
          <w:szCs w:val="22"/>
          <w:lang w:val="tr-TR"/>
        </w:rPr>
        <w:t>de mevcut hak ve yükümlülükler</w:t>
      </w:r>
      <w:r w:rsidR="007D4FB4" w:rsidRPr="00EE3C8A">
        <w:rPr>
          <w:rFonts w:asciiTheme="minorHAnsi" w:hAnsiTheme="minorHAnsi" w:cs="Bookman Old Style"/>
          <w:sz w:val="22"/>
          <w:szCs w:val="22"/>
          <w:lang w:val="tr-TR"/>
        </w:rPr>
        <w:t xml:space="preserve">, İTO'nun yazılı izni olmadan Firma tarafından başka bir firmaya </w:t>
      </w:r>
      <w:r w:rsidR="00EA7148" w:rsidRPr="00EE3C8A">
        <w:rPr>
          <w:rFonts w:asciiTheme="minorHAnsi" w:hAnsiTheme="minorHAnsi" w:cs="Bookman Old Style"/>
          <w:sz w:val="22"/>
          <w:szCs w:val="22"/>
          <w:lang w:val="tr-TR"/>
        </w:rPr>
        <w:t>veya üçüncü şahıs</w:t>
      </w:r>
      <w:r w:rsidR="000506C1" w:rsidRPr="00EE3C8A">
        <w:rPr>
          <w:rFonts w:asciiTheme="minorHAnsi" w:hAnsiTheme="minorHAnsi" w:cs="Bookman Old Style"/>
          <w:sz w:val="22"/>
          <w:szCs w:val="22"/>
          <w:lang w:val="tr-TR"/>
        </w:rPr>
        <w:t xml:space="preserve">lara </w:t>
      </w:r>
      <w:r w:rsidR="00FF02F4" w:rsidRPr="00EE3C8A">
        <w:rPr>
          <w:rFonts w:asciiTheme="minorHAnsi" w:hAnsiTheme="minorHAnsi" w:cs="Bookman Old Style"/>
          <w:sz w:val="22"/>
          <w:szCs w:val="22"/>
          <w:lang w:val="tr-TR"/>
        </w:rPr>
        <w:t>devredilemez.</w:t>
      </w:r>
    </w:p>
    <w:p w14:paraId="495DCD6D" w14:textId="461177B8"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sz w:val="22"/>
          <w:szCs w:val="22"/>
          <w:lang w:val="tr-TR"/>
        </w:rPr>
        <w:t>3</w:t>
      </w:r>
      <w:r w:rsidR="001723C7" w:rsidRPr="00EE3C8A">
        <w:rPr>
          <w:rFonts w:asciiTheme="minorHAnsi" w:hAnsiTheme="minorHAnsi" w:cs="Bookman Old Style"/>
          <w:b/>
          <w:sz w:val="22"/>
          <w:szCs w:val="22"/>
          <w:lang w:val="tr-TR"/>
        </w:rPr>
        <w:t>.1.9.</w:t>
      </w:r>
      <w:r w:rsidR="003559E9" w:rsidRPr="00EE3C8A">
        <w:rPr>
          <w:rFonts w:asciiTheme="minorHAnsi" w:hAnsiTheme="minorHAnsi"/>
          <w:lang w:val="tr-TR"/>
        </w:rPr>
        <w:t xml:space="preserve"> </w:t>
      </w:r>
      <w:r w:rsidR="003559E9" w:rsidRPr="00EE3C8A">
        <w:rPr>
          <w:rFonts w:asciiTheme="minorHAnsi" w:hAnsiTheme="minorHAnsi"/>
          <w:sz w:val="24"/>
          <w:szCs w:val="24"/>
          <w:lang w:val="tr-TR"/>
        </w:rPr>
        <w:t xml:space="preserve">Firma, bünyesinde şirket sahibi, ortağı, yönetim kurulu üyesi olanlardan veya genel müdür, </w:t>
      </w:r>
      <w:r w:rsidRPr="00EE3C8A">
        <w:rPr>
          <w:rFonts w:asciiTheme="minorHAnsi" w:hAnsiTheme="minorHAnsi"/>
          <w:sz w:val="24"/>
          <w:szCs w:val="24"/>
          <w:lang w:val="tr-TR"/>
        </w:rPr>
        <w:t>m</w:t>
      </w:r>
      <w:r w:rsidR="003559E9" w:rsidRPr="00EE3C8A">
        <w:rPr>
          <w:rFonts w:asciiTheme="minorHAnsi" w:hAnsiTheme="minorHAnsi"/>
          <w:sz w:val="24"/>
          <w:szCs w:val="24"/>
          <w:lang w:val="tr-TR"/>
        </w:rPr>
        <w:t>urahhas aza, genel müdür yardımcısı, birim müdürü ve şube müdürü seviyesinde çalışanlardan herhangi birinin İTO Meclis Üyesi veya Meslek Komitesi üyesi ya da bunların birinci derece yakını olmadığını beyan eder, aksi halde doğacak tüm maddi ve manevi ceza ve sorumluluğu kabul eder.</w:t>
      </w:r>
    </w:p>
    <w:p w14:paraId="5F48ADCF" w14:textId="77777777" w:rsidR="00BE5FEC" w:rsidRPr="00EE3C8A" w:rsidRDefault="00BE5FEC" w:rsidP="00A15590">
      <w:pPr>
        <w:pStyle w:val="AklamaMetni"/>
        <w:jc w:val="both"/>
        <w:rPr>
          <w:rFonts w:asciiTheme="minorHAnsi" w:hAnsiTheme="minorHAnsi" w:cs="Bookman Old Style"/>
          <w:b/>
          <w:bCs/>
          <w:kern w:val="16"/>
          <w:sz w:val="22"/>
          <w:szCs w:val="22"/>
          <w:lang w:val="tr-TR"/>
        </w:rPr>
      </w:pPr>
    </w:p>
    <w:p w14:paraId="01A03865" w14:textId="02C43B58"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b/>
          <w:bCs/>
          <w:kern w:val="16"/>
          <w:sz w:val="22"/>
          <w:szCs w:val="22"/>
          <w:lang w:val="tr-TR"/>
        </w:rPr>
        <w:t>Basım koşulları</w:t>
      </w:r>
    </w:p>
    <w:p w14:paraId="1F65D826" w14:textId="2950432E"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.2.1.</w:t>
      </w:r>
      <w:r w:rsidR="005E5071" w:rsidRPr="00EE3C8A">
        <w:rPr>
          <w:rFonts w:asciiTheme="minorHAnsi" w:hAnsiTheme="minorHAnsi" w:cs="Bookman Old Style"/>
          <w:kern w:val="16"/>
          <w:sz w:val="22"/>
          <w:szCs w:val="22"/>
          <w:lang w:val="tr-TR"/>
        </w:rPr>
        <w:t xml:space="preserve"> Firma, basım sonuçlanana kadar geçen sürede İTO tarafından yapılması istenebilecek -</w:t>
      </w:r>
      <w:r w:rsidR="00EA7148" w:rsidRPr="00EE3C8A">
        <w:rPr>
          <w:rFonts w:asciiTheme="minorHAnsi" w:hAnsiTheme="minorHAnsi" w:cs="Bookman Old Style"/>
          <w:i/>
          <w:iCs/>
          <w:kern w:val="16"/>
          <w:sz w:val="22"/>
          <w:szCs w:val="22"/>
          <w:lang w:val="tr-TR"/>
        </w:rPr>
        <w:t>metin, tablo, grafik v</w:t>
      </w:r>
      <w:r w:rsidR="005E5071" w:rsidRPr="00EE3C8A">
        <w:rPr>
          <w:rFonts w:asciiTheme="minorHAnsi" w:hAnsiTheme="minorHAnsi" w:cs="Bookman Old Style"/>
          <w:i/>
          <w:iCs/>
          <w:kern w:val="16"/>
          <w:sz w:val="22"/>
          <w:szCs w:val="22"/>
          <w:lang w:val="tr-TR"/>
        </w:rPr>
        <w:t>b</w:t>
      </w:r>
      <w:r w:rsidR="005E5071" w:rsidRPr="00EE3C8A">
        <w:rPr>
          <w:rFonts w:asciiTheme="minorHAnsi" w:hAnsiTheme="minorHAnsi" w:cs="Bookman Old Style"/>
          <w:kern w:val="16"/>
          <w:sz w:val="22"/>
          <w:szCs w:val="22"/>
          <w:lang w:val="tr-TR"/>
        </w:rPr>
        <w:t xml:space="preserve">. -değişiklikleri kesin baskı onayı ilgili </w:t>
      </w:r>
      <w:r w:rsidR="006B57EC" w:rsidRPr="00EE3C8A">
        <w:rPr>
          <w:rFonts w:asciiTheme="minorHAnsi" w:hAnsiTheme="minorHAnsi" w:cs="Bookman Old Style"/>
          <w:kern w:val="16"/>
          <w:sz w:val="22"/>
          <w:szCs w:val="22"/>
          <w:lang w:val="tr-TR"/>
        </w:rPr>
        <w:t>Müdürlük</w:t>
      </w:r>
      <w:r w:rsidR="005E5071" w:rsidRPr="00EE3C8A">
        <w:rPr>
          <w:rFonts w:asciiTheme="minorHAnsi" w:hAnsiTheme="minorHAnsi" w:cs="Bookman Old Style"/>
          <w:kern w:val="16"/>
          <w:sz w:val="22"/>
          <w:szCs w:val="22"/>
          <w:lang w:val="tr-TR"/>
        </w:rPr>
        <w:t xml:space="preserve"> tarafından verilinceye kadar yerine getirmekle yükümlüdür.</w:t>
      </w:r>
    </w:p>
    <w:p w14:paraId="330F7D20" w14:textId="6178F64F"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.2.2.</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 xml:space="preserve">Firma, yayının son halini </w:t>
      </w:r>
      <w:r w:rsidR="00015C12" w:rsidRPr="00EE3C8A">
        <w:rPr>
          <w:rFonts w:asciiTheme="minorHAnsi" w:hAnsiTheme="minorHAnsi" w:cs="Bookman Old Style"/>
          <w:kern w:val="16"/>
          <w:sz w:val="22"/>
          <w:szCs w:val="22"/>
          <w:lang w:val="tr-TR"/>
        </w:rPr>
        <w:t>maket baskı</w:t>
      </w:r>
      <w:r w:rsidR="005E5071" w:rsidRPr="00EE3C8A">
        <w:rPr>
          <w:rFonts w:asciiTheme="minorHAnsi" w:hAnsiTheme="minorHAnsi" w:cs="Bookman Old Style"/>
          <w:kern w:val="16"/>
          <w:sz w:val="22"/>
          <w:szCs w:val="22"/>
          <w:lang w:val="tr-TR"/>
        </w:rPr>
        <w:t xml:space="preserve"> olarak getirecek ve ilgili </w:t>
      </w:r>
      <w:r w:rsidR="0057771A" w:rsidRPr="00EE3C8A">
        <w:rPr>
          <w:rFonts w:asciiTheme="minorHAnsi" w:hAnsiTheme="minorHAnsi" w:cs="Bookman Old Style"/>
          <w:kern w:val="16"/>
          <w:sz w:val="22"/>
          <w:szCs w:val="22"/>
          <w:lang w:val="tr-TR"/>
        </w:rPr>
        <w:t>Müdürlüğün</w:t>
      </w:r>
      <w:r w:rsidR="005E5071" w:rsidRPr="00EE3C8A">
        <w:rPr>
          <w:rFonts w:asciiTheme="minorHAnsi" w:hAnsiTheme="minorHAnsi" w:cs="Bookman Old Style"/>
          <w:kern w:val="16"/>
          <w:sz w:val="22"/>
          <w:szCs w:val="22"/>
          <w:lang w:val="tr-TR"/>
        </w:rPr>
        <w:t xml:space="preserve"> imzalı onayından sonra baskıya geçecektir.</w:t>
      </w:r>
    </w:p>
    <w:p w14:paraId="5C3F8192" w14:textId="5883C3D7"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.2.3</w:t>
      </w:r>
      <w:r w:rsidR="005E5071" w:rsidRPr="00EE3C8A">
        <w:rPr>
          <w:rFonts w:asciiTheme="minorHAnsi" w:hAnsiTheme="minorHAnsi" w:cs="Bookman Old Style"/>
          <w:kern w:val="16"/>
          <w:sz w:val="22"/>
          <w:szCs w:val="22"/>
          <w:lang w:val="tr-TR"/>
        </w:rPr>
        <w:t>.</w:t>
      </w:r>
      <w:r w:rsidR="00B33187" w:rsidRPr="00EE3C8A">
        <w:rPr>
          <w:rFonts w:asciiTheme="minorHAnsi" w:hAnsiTheme="minorHAnsi" w:cs="Bookman Old Style"/>
          <w:kern w:val="16"/>
          <w:sz w:val="22"/>
          <w:szCs w:val="22"/>
          <w:lang w:val="tr-TR"/>
        </w:rPr>
        <w:t xml:space="preserve"> </w:t>
      </w:r>
      <w:r w:rsidR="005E5071" w:rsidRPr="00EE3C8A">
        <w:rPr>
          <w:rFonts w:asciiTheme="minorHAnsi" w:hAnsiTheme="minorHAnsi" w:cs="Bookman Old Style"/>
          <w:kern w:val="16"/>
          <w:sz w:val="22"/>
          <w:szCs w:val="22"/>
          <w:lang w:val="tr-TR"/>
        </w:rPr>
        <w:t xml:space="preserve">Firma, baskıya geçmeden önce İTO yayın standartları, Basım Sözleşmesi maddelerine ve ilgili </w:t>
      </w:r>
      <w:r w:rsidR="006B57EC" w:rsidRPr="00EE3C8A">
        <w:rPr>
          <w:rFonts w:asciiTheme="minorHAnsi" w:hAnsiTheme="minorHAnsi" w:cs="Bookman Old Style"/>
          <w:kern w:val="16"/>
          <w:sz w:val="22"/>
          <w:szCs w:val="22"/>
          <w:lang w:val="tr-TR"/>
        </w:rPr>
        <w:t>Müdürlük</w:t>
      </w:r>
      <w:r w:rsidR="005E5071" w:rsidRPr="00EE3C8A">
        <w:rPr>
          <w:rFonts w:asciiTheme="minorHAnsi" w:hAnsiTheme="minorHAnsi" w:cs="Bookman Old Style"/>
          <w:kern w:val="16"/>
          <w:sz w:val="22"/>
          <w:szCs w:val="22"/>
          <w:lang w:val="tr-TR"/>
        </w:rPr>
        <w:t xml:space="preserve"> talimatlarına harfiyen uymakla yükümlüdür. Aksi takdirde yayın tekrar basılacaktır.</w:t>
      </w:r>
    </w:p>
    <w:p w14:paraId="43EC848A" w14:textId="52C2BECF" w:rsidR="00BE5FEC" w:rsidRPr="00EE3C8A" w:rsidRDefault="00745472" w:rsidP="00A15590">
      <w:pPr>
        <w:pStyle w:val="AklamaMetni"/>
        <w:jc w:val="both"/>
        <w:rPr>
          <w:rFonts w:asciiTheme="minorHAnsi" w:hAnsiTheme="minorHAnsi" w:cs="Bookman Old Style"/>
          <w:b/>
          <w:kern w:val="16"/>
          <w:sz w:val="22"/>
          <w:szCs w:val="22"/>
          <w:lang w:val="tr-TR"/>
        </w:rPr>
      </w:pP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.2.4</w:t>
      </w:r>
      <w:r w:rsidR="00121173" w:rsidRPr="00EE3C8A">
        <w:rPr>
          <w:rFonts w:asciiTheme="minorHAnsi" w:hAnsiTheme="minorHAnsi" w:cs="Bookman Old Style"/>
          <w:kern w:val="16"/>
          <w:sz w:val="22"/>
          <w:szCs w:val="22"/>
          <w:lang w:val="tr-TR"/>
        </w:rPr>
        <w:t xml:space="preserve"> </w:t>
      </w:r>
      <w:r w:rsidR="004823FB" w:rsidRPr="00EE3C8A">
        <w:rPr>
          <w:rFonts w:asciiTheme="minorHAnsi" w:hAnsiTheme="minorHAnsi" w:cs="Bookman Old Style"/>
          <w:kern w:val="16"/>
          <w:sz w:val="22"/>
          <w:szCs w:val="22"/>
          <w:lang w:val="tr-TR"/>
        </w:rPr>
        <w:t>.</w:t>
      </w:r>
      <w:r w:rsidR="00B33187" w:rsidRPr="00EE3C8A">
        <w:rPr>
          <w:rFonts w:asciiTheme="minorHAnsi" w:hAnsiTheme="minorHAnsi" w:cs="Bookman Old Style"/>
          <w:kern w:val="16"/>
          <w:sz w:val="22"/>
          <w:szCs w:val="22"/>
          <w:lang w:val="tr-TR"/>
        </w:rPr>
        <w:t xml:space="preserve"> </w:t>
      </w:r>
      <w:r w:rsidR="003C40A1" w:rsidRPr="00EE3C8A">
        <w:rPr>
          <w:rFonts w:asciiTheme="minorHAnsi" w:hAnsiTheme="minorHAnsi" w:cs="Bookman Old Style"/>
          <w:kern w:val="16"/>
          <w:sz w:val="22"/>
          <w:szCs w:val="22"/>
          <w:lang w:val="tr-TR"/>
        </w:rPr>
        <w:t xml:space="preserve">Firma, işin bitiminde yayın çalışmasına </w:t>
      </w:r>
      <w:r w:rsidR="004823FB" w:rsidRPr="00EE3C8A">
        <w:rPr>
          <w:rFonts w:asciiTheme="minorHAnsi" w:hAnsiTheme="minorHAnsi" w:cs="Bookman Old Style"/>
          <w:kern w:val="16"/>
          <w:sz w:val="22"/>
          <w:szCs w:val="22"/>
          <w:lang w:val="tr-TR"/>
        </w:rPr>
        <w:t>ait</w:t>
      </w:r>
      <w:r w:rsidR="003C40A1" w:rsidRPr="00EE3C8A">
        <w:rPr>
          <w:rFonts w:asciiTheme="minorHAnsi" w:hAnsiTheme="minorHAnsi" w:cs="Bookman Old Style"/>
          <w:kern w:val="16"/>
          <w:sz w:val="22"/>
          <w:szCs w:val="22"/>
          <w:lang w:val="tr-TR"/>
        </w:rPr>
        <w:t xml:space="preserve"> tüm görselleri, tasarımları, ozaliti,</w:t>
      </w:r>
      <w:r w:rsidR="00015C12" w:rsidRPr="00EE3C8A">
        <w:rPr>
          <w:rFonts w:asciiTheme="minorHAnsi" w:hAnsiTheme="minorHAnsi" w:cs="Bookman Old Style"/>
          <w:kern w:val="16"/>
          <w:sz w:val="22"/>
          <w:szCs w:val="22"/>
          <w:lang w:val="tr-TR"/>
        </w:rPr>
        <w:t xml:space="preserve"> </w:t>
      </w:r>
      <w:r w:rsidR="00A20D79" w:rsidRPr="00EE3C8A">
        <w:rPr>
          <w:rFonts w:asciiTheme="minorHAnsi" w:hAnsiTheme="minorHAnsi" w:cs="Bookman Old Style"/>
          <w:kern w:val="16"/>
          <w:sz w:val="22"/>
          <w:szCs w:val="22"/>
          <w:lang w:val="tr-TR"/>
        </w:rPr>
        <w:t xml:space="preserve">baskı </w:t>
      </w:r>
      <w:r w:rsidR="00015C12" w:rsidRPr="00EE3C8A">
        <w:rPr>
          <w:rFonts w:asciiTheme="minorHAnsi" w:hAnsiTheme="minorHAnsi" w:cs="Bookman Old Style"/>
          <w:kern w:val="16"/>
          <w:sz w:val="22"/>
          <w:szCs w:val="22"/>
          <w:lang w:val="tr-TR"/>
        </w:rPr>
        <w:t>maketini</w:t>
      </w:r>
      <w:r w:rsidR="00A20D79" w:rsidRPr="00EE3C8A">
        <w:rPr>
          <w:rFonts w:asciiTheme="minorHAnsi" w:hAnsiTheme="minorHAnsi" w:cs="Bookman Old Style"/>
          <w:kern w:val="16"/>
          <w:sz w:val="22"/>
          <w:szCs w:val="22"/>
          <w:lang w:val="tr-TR"/>
        </w:rPr>
        <w:t>,</w:t>
      </w:r>
      <w:r w:rsidR="003C40A1" w:rsidRPr="00EE3C8A">
        <w:rPr>
          <w:rFonts w:asciiTheme="minorHAnsi" w:hAnsiTheme="minorHAnsi" w:cs="Bookman Old Style"/>
          <w:kern w:val="16"/>
          <w:sz w:val="22"/>
          <w:szCs w:val="22"/>
          <w:lang w:val="tr-TR"/>
        </w:rPr>
        <w:t xml:space="preserve"> film, dvd </w:t>
      </w:r>
      <w:r w:rsidR="00EA7148" w:rsidRPr="00EE3C8A">
        <w:rPr>
          <w:rFonts w:asciiTheme="minorHAnsi" w:hAnsiTheme="minorHAnsi" w:cs="Bookman Old Style"/>
          <w:kern w:val="16"/>
          <w:sz w:val="22"/>
          <w:szCs w:val="22"/>
          <w:lang w:val="tr-TR"/>
        </w:rPr>
        <w:t>vb</w:t>
      </w:r>
      <w:r w:rsidR="003C40A1" w:rsidRPr="00EE3C8A">
        <w:rPr>
          <w:rFonts w:asciiTheme="minorHAnsi" w:hAnsiTheme="minorHAnsi" w:cs="Bookman Old Style"/>
          <w:kern w:val="16"/>
          <w:sz w:val="22"/>
          <w:szCs w:val="22"/>
          <w:lang w:val="tr-TR"/>
        </w:rPr>
        <w:t xml:space="preserve">. malzemeleri ilgili </w:t>
      </w:r>
      <w:r w:rsidR="00AA36BF" w:rsidRPr="00EE3C8A">
        <w:rPr>
          <w:rFonts w:asciiTheme="minorHAnsi" w:hAnsiTheme="minorHAnsi" w:cs="Bookman Old Style"/>
          <w:kern w:val="16"/>
          <w:sz w:val="22"/>
          <w:szCs w:val="22"/>
          <w:lang w:val="tr-TR"/>
        </w:rPr>
        <w:t>Müdürlüğe</w:t>
      </w:r>
      <w:r w:rsidR="003C40A1" w:rsidRPr="00EE3C8A">
        <w:rPr>
          <w:rFonts w:asciiTheme="minorHAnsi" w:hAnsiTheme="minorHAnsi" w:cs="Bookman Old Style"/>
          <w:kern w:val="16"/>
          <w:sz w:val="22"/>
          <w:szCs w:val="22"/>
          <w:lang w:val="tr-TR"/>
        </w:rPr>
        <w:t xml:space="preserve"> iade edecektir.</w:t>
      </w:r>
      <w:r w:rsidR="004823FB" w:rsidRPr="00EE3C8A">
        <w:rPr>
          <w:rFonts w:asciiTheme="minorHAnsi" w:hAnsiTheme="minorHAnsi" w:cs="Bookman Old Style"/>
          <w:kern w:val="16"/>
          <w:sz w:val="22"/>
          <w:szCs w:val="22"/>
          <w:lang w:val="tr-TR"/>
        </w:rPr>
        <w:t xml:space="preserve"> </w:t>
      </w:r>
    </w:p>
    <w:p w14:paraId="35CBC817" w14:textId="12FD9360" w:rsidR="00BE5FEC" w:rsidRPr="00EE3C8A" w:rsidRDefault="00745472" w:rsidP="00A15590">
      <w:pPr>
        <w:pStyle w:val="AklamaMetni"/>
        <w:jc w:val="both"/>
        <w:rPr>
          <w:rFonts w:asciiTheme="minorHAnsi" w:hAnsiTheme="minorHAnsi" w:cs="Bookman Old Style"/>
          <w:b/>
          <w:kern w:val="16"/>
          <w:sz w:val="22"/>
          <w:szCs w:val="22"/>
          <w:lang w:val="tr-TR"/>
        </w:rPr>
      </w:pPr>
      <w:r w:rsidRPr="00EE3C8A">
        <w:rPr>
          <w:rFonts w:asciiTheme="minorHAnsi" w:hAnsiTheme="minorHAnsi" w:cs="Bookman Old Style"/>
          <w:b/>
          <w:kern w:val="16"/>
          <w:sz w:val="22"/>
          <w:szCs w:val="22"/>
          <w:lang w:val="tr-TR"/>
        </w:rPr>
        <w:t>3</w:t>
      </w:r>
      <w:r w:rsidR="003C40A1" w:rsidRPr="00EE3C8A">
        <w:rPr>
          <w:rFonts w:asciiTheme="minorHAnsi" w:hAnsiTheme="minorHAnsi" w:cs="Bookman Old Style"/>
          <w:b/>
          <w:kern w:val="16"/>
          <w:sz w:val="22"/>
          <w:szCs w:val="22"/>
          <w:lang w:val="tr-TR"/>
        </w:rPr>
        <w:t>.2.</w:t>
      </w:r>
      <w:r w:rsidR="004823FB" w:rsidRPr="00EE3C8A">
        <w:rPr>
          <w:rFonts w:asciiTheme="minorHAnsi" w:hAnsiTheme="minorHAnsi" w:cs="Bookman Old Style"/>
          <w:b/>
          <w:kern w:val="16"/>
          <w:sz w:val="22"/>
          <w:szCs w:val="22"/>
          <w:lang w:val="tr-TR"/>
        </w:rPr>
        <w:t>5</w:t>
      </w:r>
      <w:r w:rsidR="003C40A1" w:rsidRPr="00EE3C8A">
        <w:rPr>
          <w:rFonts w:asciiTheme="minorHAnsi" w:hAnsiTheme="minorHAnsi" w:cs="Bookman Old Style"/>
          <w:b/>
          <w:kern w:val="16"/>
          <w:sz w:val="22"/>
          <w:szCs w:val="22"/>
          <w:lang w:val="tr-TR"/>
        </w:rPr>
        <w:t>.</w:t>
      </w:r>
      <w:r w:rsidR="003C40A1" w:rsidRPr="00EE3C8A">
        <w:rPr>
          <w:rFonts w:asciiTheme="minorHAnsi" w:hAnsiTheme="minorHAnsi" w:cs="Bookman Old Style"/>
          <w:kern w:val="16"/>
          <w:sz w:val="22"/>
          <w:szCs w:val="22"/>
          <w:lang w:val="tr-TR"/>
        </w:rPr>
        <w:t xml:space="preserve"> F</w:t>
      </w:r>
      <w:r w:rsidR="005E5071" w:rsidRPr="00EE3C8A">
        <w:rPr>
          <w:rFonts w:asciiTheme="minorHAnsi" w:hAnsiTheme="minorHAnsi" w:cs="Bookman Old Style"/>
          <w:kern w:val="16"/>
          <w:sz w:val="22"/>
          <w:szCs w:val="22"/>
          <w:lang w:val="tr-TR"/>
        </w:rPr>
        <w:t xml:space="preserve">irma, yayının, İTO tarafından internet sitesinde yayınlanabilmesi için yayının basım işleri tamamlandıktan sonra, </w:t>
      </w:r>
      <w:r w:rsidR="005E5071" w:rsidRPr="00EE3C8A">
        <w:rPr>
          <w:rFonts w:asciiTheme="minorHAnsi" w:hAnsiTheme="minorHAnsi" w:cs="Bookman Old Style"/>
          <w:i/>
          <w:iCs/>
          <w:kern w:val="16"/>
          <w:sz w:val="22"/>
          <w:szCs w:val="22"/>
          <w:u w:val="single"/>
          <w:lang w:val="tr-TR"/>
        </w:rPr>
        <w:t>yayının basılan son hali ile kapağının “PDF” formatında</w:t>
      </w:r>
      <w:r w:rsidR="003C40A1" w:rsidRPr="00EE3C8A">
        <w:rPr>
          <w:rFonts w:asciiTheme="minorHAnsi" w:hAnsiTheme="minorHAnsi" w:cs="Bookman Old Style"/>
          <w:i/>
          <w:iCs/>
          <w:kern w:val="16"/>
          <w:sz w:val="22"/>
          <w:szCs w:val="22"/>
          <w:u w:val="single"/>
          <w:lang w:val="tr-TR"/>
        </w:rPr>
        <w:t>ki</w:t>
      </w:r>
      <w:r w:rsidR="005E5071" w:rsidRPr="00EE3C8A">
        <w:rPr>
          <w:rFonts w:asciiTheme="minorHAnsi" w:hAnsiTheme="minorHAnsi" w:cs="Bookman Old Style"/>
          <w:i/>
          <w:iCs/>
          <w:kern w:val="16"/>
          <w:sz w:val="22"/>
          <w:szCs w:val="22"/>
          <w:u w:val="single"/>
          <w:lang w:val="tr-TR"/>
        </w:rPr>
        <w:t xml:space="preserve"> dosya</w:t>
      </w:r>
      <w:r w:rsidR="003C40A1" w:rsidRPr="00EE3C8A">
        <w:rPr>
          <w:rFonts w:asciiTheme="minorHAnsi" w:hAnsiTheme="minorHAnsi" w:cs="Bookman Old Style"/>
          <w:i/>
          <w:iCs/>
          <w:kern w:val="16"/>
          <w:sz w:val="22"/>
          <w:szCs w:val="22"/>
          <w:u w:val="single"/>
          <w:lang w:val="tr-TR"/>
        </w:rPr>
        <w:t>sını</w:t>
      </w:r>
      <w:r w:rsidR="005E5071" w:rsidRPr="00EE3C8A">
        <w:rPr>
          <w:rFonts w:asciiTheme="minorHAnsi" w:hAnsiTheme="minorHAnsi" w:cs="Bookman Old Style"/>
          <w:i/>
          <w:iCs/>
          <w:kern w:val="16"/>
          <w:sz w:val="22"/>
          <w:szCs w:val="22"/>
          <w:u w:val="single"/>
          <w:lang w:val="tr-TR"/>
        </w:rPr>
        <w:t xml:space="preserve"> </w:t>
      </w:r>
      <w:r w:rsidR="004823FB" w:rsidRPr="00EE3C8A">
        <w:rPr>
          <w:rFonts w:asciiTheme="minorHAnsi" w:hAnsiTheme="minorHAnsi" w:cs="Bookman Old Style"/>
          <w:i/>
          <w:iCs/>
          <w:kern w:val="16"/>
          <w:sz w:val="22"/>
          <w:szCs w:val="22"/>
          <w:u w:val="single"/>
          <w:lang w:val="tr-TR"/>
        </w:rPr>
        <w:t>ilgili Müdürlüğe</w:t>
      </w:r>
      <w:r w:rsidR="00854724" w:rsidRPr="00EE3C8A">
        <w:rPr>
          <w:rFonts w:asciiTheme="minorHAnsi" w:hAnsiTheme="minorHAnsi" w:cs="Bookman Old Style"/>
          <w:i/>
          <w:iCs/>
          <w:kern w:val="16"/>
          <w:sz w:val="22"/>
          <w:szCs w:val="22"/>
          <w:u w:val="single"/>
          <w:lang w:val="tr-TR"/>
        </w:rPr>
        <w:t xml:space="preserve"> </w:t>
      </w:r>
      <w:r w:rsidR="00D60765" w:rsidRPr="00EE3C8A">
        <w:rPr>
          <w:rFonts w:asciiTheme="minorHAnsi" w:hAnsiTheme="minorHAnsi"/>
          <w:i/>
          <w:sz w:val="22"/>
          <w:szCs w:val="22"/>
          <w:lang w:val="tr-TR"/>
        </w:rPr>
        <w:t>birer adet dvd ile flashbellek</w:t>
      </w:r>
      <w:r w:rsidR="00971D21" w:rsidRPr="00EE3C8A">
        <w:rPr>
          <w:rFonts w:asciiTheme="minorHAnsi" w:hAnsiTheme="minorHAnsi" w:cs="Bookman Old Style"/>
          <w:i/>
          <w:iCs/>
          <w:kern w:val="16"/>
          <w:sz w:val="22"/>
          <w:szCs w:val="22"/>
          <w:u w:val="single"/>
          <w:lang w:val="tr-TR"/>
        </w:rPr>
        <w:t xml:space="preserve"> </w:t>
      </w:r>
      <w:r w:rsidR="00854724" w:rsidRPr="00EE3C8A">
        <w:rPr>
          <w:rFonts w:asciiTheme="minorHAnsi" w:hAnsiTheme="minorHAnsi" w:cs="Bookman Old Style"/>
          <w:i/>
          <w:iCs/>
          <w:kern w:val="16"/>
          <w:sz w:val="22"/>
          <w:szCs w:val="22"/>
          <w:u w:val="single"/>
          <w:lang w:val="tr-TR"/>
        </w:rPr>
        <w:t>ortamında</w:t>
      </w:r>
      <w:r w:rsidR="004823FB" w:rsidRPr="00EE3C8A">
        <w:rPr>
          <w:rFonts w:asciiTheme="minorHAnsi" w:hAnsiTheme="minorHAnsi" w:cs="Bookman Old Style"/>
          <w:i/>
          <w:iCs/>
          <w:kern w:val="16"/>
          <w:sz w:val="22"/>
          <w:szCs w:val="22"/>
          <w:u w:val="single"/>
          <w:lang w:val="tr-TR"/>
        </w:rPr>
        <w:t xml:space="preserve"> teslim edecektir.</w:t>
      </w:r>
    </w:p>
    <w:p w14:paraId="12D0CAAD" w14:textId="24E4D9DD" w:rsidR="00BE5FEC" w:rsidRPr="00EE3C8A" w:rsidRDefault="00745472"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kern w:val="16"/>
          <w:sz w:val="22"/>
          <w:szCs w:val="22"/>
          <w:lang w:val="tr-TR"/>
        </w:rPr>
        <w:t>3</w:t>
      </w:r>
      <w:r w:rsidR="004823FB" w:rsidRPr="00EE3C8A">
        <w:rPr>
          <w:rFonts w:asciiTheme="minorHAnsi" w:hAnsiTheme="minorHAnsi" w:cs="Bookman Old Style"/>
          <w:b/>
          <w:kern w:val="16"/>
          <w:sz w:val="22"/>
          <w:szCs w:val="22"/>
          <w:lang w:val="tr-TR"/>
        </w:rPr>
        <w:t>.2.</w:t>
      </w:r>
      <w:r w:rsidR="00854724" w:rsidRPr="00EE3C8A">
        <w:rPr>
          <w:rFonts w:asciiTheme="minorHAnsi" w:hAnsiTheme="minorHAnsi" w:cs="Bookman Old Style"/>
          <w:b/>
          <w:kern w:val="16"/>
          <w:sz w:val="22"/>
          <w:szCs w:val="22"/>
          <w:lang w:val="tr-TR"/>
        </w:rPr>
        <w:t>6</w:t>
      </w:r>
      <w:r w:rsidR="004823FB" w:rsidRPr="00EE3C8A">
        <w:rPr>
          <w:rFonts w:asciiTheme="minorHAnsi" w:hAnsiTheme="minorHAnsi" w:cs="Bookman Old Style"/>
          <w:b/>
          <w:kern w:val="16"/>
          <w:sz w:val="22"/>
          <w:szCs w:val="22"/>
          <w:lang w:val="tr-TR"/>
        </w:rPr>
        <w:t>.</w:t>
      </w:r>
      <w:r w:rsidR="004823FB" w:rsidRPr="00EE3C8A">
        <w:rPr>
          <w:rFonts w:asciiTheme="minorHAnsi" w:hAnsiTheme="minorHAnsi" w:cs="Bookman Old Style"/>
          <w:kern w:val="16"/>
          <w:sz w:val="22"/>
          <w:szCs w:val="22"/>
          <w:lang w:val="tr-TR"/>
        </w:rPr>
        <w:t xml:space="preserve"> Firma, yayınla ilgili İTO’nun yapacağı basın duyurusunda, reklam ve tanıtımlarda kullanılmak yanı sıra </w:t>
      </w:r>
      <w:r w:rsidR="005E5071" w:rsidRPr="00EE3C8A">
        <w:rPr>
          <w:rFonts w:asciiTheme="minorHAnsi" w:hAnsiTheme="minorHAnsi" w:cs="Bookman Old Style"/>
          <w:kern w:val="16"/>
          <w:sz w:val="22"/>
          <w:szCs w:val="22"/>
          <w:lang w:val="tr-TR"/>
        </w:rPr>
        <w:t xml:space="preserve">ileride tekrardan yayını basabilmek ve yapılabilecek değişikliklere imkân tanımak amacıyla </w:t>
      </w:r>
      <w:r w:rsidR="005E5071" w:rsidRPr="00EE3C8A">
        <w:rPr>
          <w:rFonts w:asciiTheme="minorHAnsi" w:hAnsiTheme="minorHAnsi" w:cs="Bookman Old Style"/>
          <w:kern w:val="16"/>
          <w:sz w:val="22"/>
          <w:szCs w:val="22"/>
          <w:u w:val="single"/>
          <w:lang w:val="tr-TR"/>
        </w:rPr>
        <w:t>baskıda kullan</w:t>
      </w:r>
      <w:r w:rsidR="003C40A1" w:rsidRPr="00EE3C8A">
        <w:rPr>
          <w:rFonts w:asciiTheme="minorHAnsi" w:hAnsiTheme="minorHAnsi" w:cs="Bookman Old Style"/>
          <w:kern w:val="16"/>
          <w:sz w:val="22"/>
          <w:szCs w:val="22"/>
          <w:u w:val="single"/>
          <w:lang w:val="tr-TR"/>
        </w:rPr>
        <w:t>dığı</w:t>
      </w:r>
      <w:r w:rsidR="005E5071" w:rsidRPr="00EE3C8A">
        <w:rPr>
          <w:rFonts w:asciiTheme="minorHAnsi" w:hAnsiTheme="minorHAnsi" w:cs="Bookman Old Style"/>
          <w:kern w:val="16"/>
          <w:sz w:val="22"/>
          <w:szCs w:val="22"/>
          <w:u w:val="single"/>
          <w:lang w:val="tr-TR"/>
        </w:rPr>
        <w:t xml:space="preserve"> program doğrultusunda (</w:t>
      </w:r>
      <w:r w:rsidR="00520692" w:rsidRPr="00EE3C8A">
        <w:rPr>
          <w:rFonts w:asciiTheme="minorHAnsi" w:hAnsiTheme="minorHAnsi" w:cs="Bookman Old Style"/>
          <w:kern w:val="16"/>
          <w:sz w:val="22"/>
          <w:szCs w:val="22"/>
          <w:u w:val="single"/>
          <w:lang w:val="tr-TR"/>
        </w:rPr>
        <w:t>adobe</w:t>
      </w:r>
      <w:r w:rsidR="00BE5FEC" w:rsidRPr="00EE3C8A">
        <w:rPr>
          <w:rFonts w:asciiTheme="minorHAnsi" w:hAnsiTheme="minorHAnsi" w:cs="Bookman Old Style"/>
          <w:kern w:val="16"/>
          <w:sz w:val="22"/>
          <w:szCs w:val="22"/>
          <w:u w:val="single"/>
          <w:lang w:val="tr-TR"/>
        </w:rPr>
        <w:t xml:space="preserve"> photoshop, ıllustrator</w:t>
      </w:r>
      <w:r w:rsidR="00520692" w:rsidRPr="00EE3C8A">
        <w:rPr>
          <w:rFonts w:asciiTheme="minorHAnsi" w:hAnsiTheme="minorHAnsi" w:cs="Bookman Old Style"/>
          <w:kern w:val="16"/>
          <w:sz w:val="22"/>
          <w:szCs w:val="22"/>
          <w:u w:val="single"/>
          <w:lang w:val="tr-TR"/>
        </w:rPr>
        <w:t>,</w:t>
      </w:r>
      <w:r w:rsidR="0057771A" w:rsidRPr="00EE3C8A">
        <w:rPr>
          <w:rFonts w:asciiTheme="minorHAnsi" w:hAnsiTheme="minorHAnsi" w:cs="Bookman Old Style"/>
          <w:kern w:val="16"/>
          <w:sz w:val="22"/>
          <w:szCs w:val="22"/>
          <w:u w:val="single"/>
          <w:lang w:val="tr-TR"/>
        </w:rPr>
        <w:t xml:space="preserve"> </w:t>
      </w:r>
      <w:r w:rsidR="005E5071" w:rsidRPr="00EE3C8A">
        <w:rPr>
          <w:rFonts w:asciiTheme="minorHAnsi" w:hAnsiTheme="minorHAnsi" w:cs="Bookman Old Style"/>
          <w:kern w:val="16"/>
          <w:sz w:val="22"/>
          <w:szCs w:val="22"/>
          <w:u w:val="single"/>
          <w:lang w:val="tr-TR"/>
        </w:rPr>
        <w:t xml:space="preserve">indesign, </w:t>
      </w:r>
      <w:r w:rsidR="00BE5FEC" w:rsidRPr="00EE3C8A">
        <w:rPr>
          <w:rFonts w:asciiTheme="minorHAnsi" w:hAnsiTheme="minorHAnsi" w:cs="Bookman Old Style"/>
          <w:kern w:val="16"/>
          <w:sz w:val="22"/>
          <w:szCs w:val="22"/>
          <w:u w:val="single"/>
          <w:lang w:val="tr-TR"/>
        </w:rPr>
        <w:t xml:space="preserve">quark xpress, </w:t>
      </w:r>
      <w:r w:rsidR="005E5071" w:rsidRPr="00EE3C8A">
        <w:rPr>
          <w:rFonts w:asciiTheme="minorHAnsi" w:hAnsiTheme="minorHAnsi" w:cs="Bookman Old Style"/>
          <w:kern w:val="16"/>
          <w:sz w:val="22"/>
          <w:szCs w:val="22"/>
          <w:u w:val="single"/>
          <w:lang w:val="tr-TR"/>
        </w:rPr>
        <w:t xml:space="preserve">vb.) </w:t>
      </w:r>
      <w:r w:rsidR="0057771A" w:rsidRPr="00EE3C8A">
        <w:rPr>
          <w:rFonts w:asciiTheme="minorHAnsi" w:hAnsiTheme="minorHAnsi" w:cs="Bookman Old Style"/>
          <w:kern w:val="16"/>
          <w:sz w:val="22"/>
          <w:szCs w:val="22"/>
          <w:u w:val="single"/>
          <w:lang w:val="tr-TR"/>
        </w:rPr>
        <w:t xml:space="preserve">çalışmanın nihai (İTO’nun kabul ettiği) </w:t>
      </w:r>
      <w:r w:rsidR="003C40A1" w:rsidRPr="00EE3C8A">
        <w:rPr>
          <w:rFonts w:asciiTheme="minorHAnsi" w:hAnsiTheme="minorHAnsi" w:cs="Bookman Old Style"/>
          <w:kern w:val="16"/>
          <w:sz w:val="22"/>
          <w:szCs w:val="22"/>
          <w:u w:val="single"/>
          <w:lang w:val="tr-TR"/>
        </w:rPr>
        <w:t xml:space="preserve">halini içeren </w:t>
      </w:r>
      <w:r w:rsidR="0057771A" w:rsidRPr="00EE3C8A">
        <w:rPr>
          <w:rFonts w:asciiTheme="minorHAnsi" w:hAnsiTheme="minorHAnsi" w:cs="Bookman Old Style"/>
          <w:kern w:val="16"/>
          <w:sz w:val="22"/>
          <w:szCs w:val="22"/>
          <w:u w:val="single"/>
          <w:lang w:val="tr-TR"/>
        </w:rPr>
        <w:t xml:space="preserve">dosyaları </w:t>
      </w:r>
      <w:r w:rsidR="00D60765" w:rsidRPr="00EE3C8A">
        <w:rPr>
          <w:rFonts w:asciiTheme="minorHAnsi" w:hAnsiTheme="minorHAnsi"/>
          <w:i/>
          <w:sz w:val="22"/>
          <w:szCs w:val="22"/>
          <w:lang w:val="tr-TR"/>
        </w:rPr>
        <w:t>birer adet dvd ile flashbellek</w:t>
      </w:r>
      <w:r w:rsidR="00971D21" w:rsidRPr="00EE3C8A">
        <w:rPr>
          <w:rFonts w:asciiTheme="minorHAnsi" w:hAnsiTheme="minorHAnsi" w:cs="Bookman Old Style"/>
          <w:kern w:val="16"/>
          <w:sz w:val="22"/>
          <w:szCs w:val="22"/>
          <w:lang w:val="tr-TR"/>
        </w:rPr>
        <w:t xml:space="preserve"> </w:t>
      </w:r>
      <w:r w:rsidR="0057771A" w:rsidRPr="00EE3C8A">
        <w:rPr>
          <w:rFonts w:asciiTheme="minorHAnsi" w:hAnsiTheme="minorHAnsi" w:cs="Bookman Old Style"/>
          <w:kern w:val="16"/>
          <w:sz w:val="22"/>
          <w:szCs w:val="22"/>
          <w:lang w:val="tr-TR"/>
        </w:rPr>
        <w:t>ortamında ilgili Müdürlüğe teslim edecektir.</w:t>
      </w:r>
      <w:r w:rsidR="005E5071" w:rsidRPr="00EE3C8A">
        <w:rPr>
          <w:rFonts w:asciiTheme="minorHAnsi" w:hAnsiTheme="minorHAnsi" w:cs="Bookman Old Style"/>
          <w:kern w:val="16"/>
          <w:sz w:val="22"/>
          <w:szCs w:val="22"/>
          <w:lang w:val="tr-TR"/>
        </w:rPr>
        <w:t xml:space="preserve"> </w:t>
      </w:r>
      <w:r w:rsidR="005E5071" w:rsidRPr="00EE3C8A">
        <w:rPr>
          <w:rFonts w:asciiTheme="minorHAnsi" w:hAnsiTheme="minorHAnsi" w:cs="Bookman Old Style"/>
          <w:b/>
          <w:bCs/>
          <w:kern w:val="16"/>
          <w:sz w:val="22"/>
          <w:szCs w:val="22"/>
          <w:lang w:val="tr-TR"/>
        </w:rPr>
        <w:tab/>
      </w:r>
      <w:r w:rsidR="005E5071"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3</w:t>
      </w:r>
      <w:r w:rsidR="005E5071" w:rsidRPr="00EE3C8A">
        <w:rPr>
          <w:rFonts w:asciiTheme="minorHAnsi" w:hAnsiTheme="minorHAnsi" w:cs="Bookman Old Style"/>
          <w:b/>
          <w:bCs/>
          <w:kern w:val="16"/>
          <w:sz w:val="22"/>
          <w:szCs w:val="22"/>
          <w:lang w:val="tr-TR"/>
        </w:rPr>
        <w:t>.2.6.1.</w:t>
      </w:r>
      <w:r w:rsidR="00B33187" w:rsidRPr="00EE3C8A">
        <w:rPr>
          <w:rFonts w:asciiTheme="minorHAnsi" w:hAnsiTheme="minorHAnsi" w:cs="Bookman Old Style"/>
          <w:b/>
          <w:bCs/>
          <w:kern w:val="16"/>
          <w:sz w:val="22"/>
          <w:szCs w:val="22"/>
          <w:lang w:val="tr-TR"/>
        </w:rPr>
        <w:t xml:space="preserve"> </w:t>
      </w:r>
      <w:r w:rsidR="005E5071" w:rsidRPr="00EE3C8A">
        <w:rPr>
          <w:rFonts w:asciiTheme="minorHAnsi" w:hAnsiTheme="minorHAnsi" w:cs="Bookman Old Style"/>
          <w:kern w:val="16"/>
          <w:sz w:val="22"/>
          <w:szCs w:val="22"/>
          <w:lang w:val="tr-TR"/>
        </w:rPr>
        <w:t xml:space="preserve">Firma’nın düzenlediği </w:t>
      </w:r>
      <w:r w:rsidR="0057771A" w:rsidRPr="00EE3C8A">
        <w:rPr>
          <w:rFonts w:asciiTheme="minorHAnsi" w:hAnsiTheme="minorHAnsi" w:cs="Bookman Old Style"/>
          <w:kern w:val="16"/>
          <w:sz w:val="22"/>
          <w:szCs w:val="22"/>
          <w:lang w:val="tr-TR"/>
        </w:rPr>
        <w:t xml:space="preserve">yayına ait </w:t>
      </w:r>
      <w:r w:rsidR="005E5071" w:rsidRPr="00EE3C8A">
        <w:rPr>
          <w:rFonts w:asciiTheme="minorHAnsi" w:hAnsiTheme="minorHAnsi" w:cs="Bookman Old Style"/>
          <w:kern w:val="16"/>
          <w:sz w:val="22"/>
          <w:szCs w:val="22"/>
          <w:lang w:val="tr-TR"/>
        </w:rPr>
        <w:t>dosyalar</w:t>
      </w:r>
      <w:r w:rsidR="0057771A" w:rsidRPr="00EE3C8A">
        <w:rPr>
          <w:rFonts w:asciiTheme="minorHAnsi" w:hAnsiTheme="minorHAnsi" w:cs="Bookman Old Style"/>
          <w:kern w:val="16"/>
          <w:sz w:val="22"/>
          <w:szCs w:val="22"/>
          <w:lang w:val="tr-TR"/>
        </w:rPr>
        <w:t>ı içeren ve ilgili Müdürlüğe teslim edilecek</w:t>
      </w:r>
      <w:r w:rsidR="00D60765" w:rsidRPr="00EE3C8A">
        <w:rPr>
          <w:rFonts w:asciiTheme="minorHAnsi" w:hAnsiTheme="minorHAnsi" w:cs="Bookman Old Style"/>
          <w:kern w:val="16"/>
          <w:sz w:val="22"/>
          <w:szCs w:val="22"/>
          <w:lang w:val="tr-TR"/>
        </w:rPr>
        <w:t xml:space="preserve"> (</w:t>
      </w:r>
      <w:r w:rsidR="0057771A" w:rsidRPr="00EE3C8A">
        <w:rPr>
          <w:rFonts w:asciiTheme="minorHAnsi" w:hAnsiTheme="minorHAnsi" w:cs="Bookman Old Style"/>
          <w:kern w:val="16"/>
          <w:sz w:val="22"/>
          <w:szCs w:val="22"/>
          <w:lang w:val="tr-TR"/>
        </w:rPr>
        <w:t xml:space="preserve"> </w:t>
      </w:r>
      <w:r w:rsidR="00D60765" w:rsidRPr="00EE3C8A">
        <w:rPr>
          <w:rFonts w:asciiTheme="minorHAnsi" w:hAnsiTheme="minorHAnsi"/>
          <w:i/>
          <w:sz w:val="22"/>
          <w:szCs w:val="22"/>
          <w:lang w:val="tr-TR"/>
        </w:rPr>
        <w:t xml:space="preserve">birer adet </w:t>
      </w:r>
      <w:r w:rsidR="00AA36BF" w:rsidRPr="00EE3C8A">
        <w:rPr>
          <w:rFonts w:asciiTheme="minorHAnsi" w:hAnsiTheme="minorHAnsi"/>
          <w:i/>
          <w:sz w:val="22"/>
          <w:szCs w:val="22"/>
          <w:lang w:val="tr-TR"/>
        </w:rPr>
        <w:tab/>
      </w:r>
      <w:r w:rsidR="00AA36BF" w:rsidRPr="00EE3C8A">
        <w:rPr>
          <w:rFonts w:asciiTheme="minorHAnsi" w:hAnsiTheme="minorHAnsi"/>
          <w:i/>
          <w:sz w:val="22"/>
          <w:szCs w:val="22"/>
          <w:lang w:val="tr-TR"/>
        </w:rPr>
        <w:tab/>
      </w:r>
      <w:r w:rsidR="00AA36BF" w:rsidRPr="00EE3C8A">
        <w:rPr>
          <w:rFonts w:asciiTheme="minorHAnsi" w:hAnsiTheme="minorHAnsi"/>
          <w:i/>
          <w:sz w:val="22"/>
          <w:szCs w:val="22"/>
          <w:lang w:val="tr-TR"/>
        </w:rPr>
        <w:tab/>
      </w:r>
      <w:r w:rsidR="00D60765" w:rsidRPr="00EE3C8A">
        <w:rPr>
          <w:rFonts w:asciiTheme="minorHAnsi" w:hAnsiTheme="minorHAnsi"/>
          <w:i/>
          <w:sz w:val="22"/>
          <w:szCs w:val="22"/>
          <w:lang w:val="tr-TR"/>
        </w:rPr>
        <w:t>dvd üzerinde ve dvd ile flashbelleğin</w:t>
      </w:r>
      <w:r w:rsidR="0057771A" w:rsidRPr="00EE3C8A">
        <w:rPr>
          <w:rFonts w:asciiTheme="minorHAnsi" w:hAnsiTheme="minorHAnsi" w:cs="Bookman Old Style"/>
          <w:kern w:val="16"/>
          <w:sz w:val="22"/>
          <w:szCs w:val="22"/>
          <w:lang w:val="tr-TR"/>
        </w:rPr>
        <w:t xml:space="preserve"> </w:t>
      </w:r>
      <w:r w:rsidR="00D60765" w:rsidRPr="00EE3C8A">
        <w:rPr>
          <w:rFonts w:asciiTheme="minorHAnsi" w:hAnsiTheme="minorHAnsi" w:cs="Bookman Old Style"/>
          <w:kern w:val="16"/>
          <w:sz w:val="22"/>
          <w:szCs w:val="22"/>
          <w:lang w:val="tr-TR"/>
        </w:rPr>
        <w:t xml:space="preserve">zarfı </w:t>
      </w:r>
      <w:r w:rsidR="0057771A" w:rsidRPr="00EE3C8A">
        <w:rPr>
          <w:rFonts w:asciiTheme="minorHAnsi" w:hAnsiTheme="minorHAnsi" w:cs="Bookman Old Style"/>
          <w:kern w:val="16"/>
          <w:sz w:val="22"/>
          <w:szCs w:val="22"/>
          <w:lang w:val="tr-TR"/>
        </w:rPr>
        <w:t xml:space="preserve">üzerinde </w:t>
      </w:r>
      <w:r w:rsidR="005E5071" w:rsidRPr="00EE3C8A">
        <w:rPr>
          <w:rFonts w:asciiTheme="minorHAnsi" w:hAnsiTheme="minorHAnsi" w:cs="Bookman Old Style"/>
          <w:i/>
          <w:iCs/>
          <w:kern w:val="16"/>
          <w:sz w:val="22"/>
          <w:szCs w:val="22"/>
          <w:lang w:val="tr-TR"/>
        </w:rPr>
        <w:t>yayın adı, yayın numarası ve</w:t>
      </w:r>
      <w:r w:rsidR="0057771A" w:rsidRPr="00EE3C8A">
        <w:rPr>
          <w:rFonts w:asciiTheme="minorHAnsi" w:hAnsiTheme="minorHAnsi" w:cs="Bookman Old Style"/>
          <w:i/>
          <w:iCs/>
          <w:kern w:val="16"/>
          <w:sz w:val="22"/>
          <w:szCs w:val="22"/>
          <w:lang w:val="tr-TR"/>
        </w:rPr>
        <w:t xml:space="preserve"> </w:t>
      </w:r>
      <w:r w:rsidR="005E5071" w:rsidRPr="00EE3C8A">
        <w:rPr>
          <w:rFonts w:asciiTheme="minorHAnsi" w:hAnsiTheme="minorHAnsi" w:cs="Bookman Old Style"/>
          <w:i/>
          <w:iCs/>
          <w:kern w:val="16"/>
          <w:sz w:val="22"/>
          <w:szCs w:val="22"/>
          <w:lang w:val="tr-TR"/>
        </w:rPr>
        <w:t>yayın</w:t>
      </w:r>
      <w:r w:rsidR="003C40A1" w:rsidRPr="00EE3C8A">
        <w:rPr>
          <w:rFonts w:asciiTheme="minorHAnsi" w:hAnsiTheme="minorHAnsi" w:cs="Bookman Old Style"/>
          <w:i/>
          <w:iCs/>
          <w:kern w:val="16"/>
          <w:sz w:val="22"/>
          <w:szCs w:val="22"/>
          <w:lang w:val="tr-TR"/>
        </w:rPr>
        <w:t>ın</w:t>
      </w:r>
      <w:r w:rsidR="005E5071" w:rsidRPr="00EE3C8A">
        <w:rPr>
          <w:rFonts w:asciiTheme="minorHAnsi" w:hAnsiTheme="minorHAnsi" w:cs="Bookman Old Style"/>
          <w:i/>
          <w:iCs/>
          <w:kern w:val="16"/>
          <w:sz w:val="22"/>
          <w:szCs w:val="22"/>
          <w:lang w:val="tr-TR"/>
        </w:rPr>
        <w:t xml:space="preserve"> kapak tasarımı </w:t>
      </w:r>
      <w:r w:rsidR="00AA36BF" w:rsidRPr="00EE3C8A">
        <w:rPr>
          <w:rFonts w:asciiTheme="minorHAnsi" w:hAnsiTheme="minorHAnsi" w:cs="Bookman Old Style"/>
          <w:i/>
          <w:iCs/>
          <w:kern w:val="16"/>
          <w:sz w:val="22"/>
          <w:szCs w:val="22"/>
          <w:lang w:val="tr-TR"/>
        </w:rPr>
        <w:tab/>
      </w:r>
      <w:r w:rsidR="005E5071" w:rsidRPr="00EE3C8A">
        <w:rPr>
          <w:rFonts w:asciiTheme="minorHAnsi" w:hAnsiTheme="minorHAnsi" w:cs="Bookman Old Style"/>
          <w:i/>
          <w:iCs/>
          <w:kern w:val="16"/>
          <w:sz w:val="22"/>
          <w:szCs w:val="22"/>
          <w:lang w:val="tr-TR"/>
        </w:rPr>
        <w:t>yer alacaktır</w:t>
      </w:r>
      <w:r w:rsidR="005E5071" w:rsidRPr="00EE3C8A">
        <w:rPr>
          <w:rFonts w:asciiTheme="minorHAnsi" w:hAnsiTheme="minorHAnsi" w:cs="Bookman Old Style"/>
          <w:kern w:val="16"/>
          <w:sz w:val="22"/>
          <w:szCs w:val="22"/>
          <w:lang w:val="tr-TR"/>
        </w:rPr>
        <w:t xml:space="preserve">.) </w:t>
      </w:r>
    </w:p>
    <w:p w14:paraId="1C858AA6" w14:textId="0E6B3D96" w:rsidR="00BE5FEC" w:rsidRPr="00EE3C8A" w:rsidRDefault="005E5071" w:rsidP="00A15590">
      <w:pPr>
        <w:pStyle w:val="AklamaMetni"/>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ab/>
      </w:r>
      <w:r w:rsidR="00745472" w:rsidRPr="00EE3C8A">
        <w:rPr>
          <w:rFonts w:asciiTheme="minorHAnsi" w:hAnsiTheme="minorHAnsi" w:cs="Bookman Old Style"/>
          <w:b/>
          <w:bCs/>
          <w:kern w:val="16"/>
          <w:sz w:val="22"/>
          <w:szCs w:val="22"/>
          <w:lang w:val="tr-TR"/>
        </w:rPr>
        <w:t>3</w:t>
      </w:r>
      <w:r w:rsidRPr="00EE3C8A">
        <w:rPr>
          <w:rFonts w:asciiTheme="minorHAnsi" w:hAnsiTheme="minorHAnsi" w:cs="Bookman Old Style"/>
          <w:b/>
          <w:bCs/>
          <w:kern w:val="16"/>
          <w:sz w:val="22"/>
          <w:szCs w:val="22"/>
          <w:lang w:val="tr-TR"/>
        </w:rPr>
        <w:t>.2.6.2.</w:t>
      </w:r>
      <w:r w:rsidR="00121173" w:rsidRPr="00EE3C8A">
        <w:rPr>
          <w:rFonts w:asciiTheme="minorHAnsi" w:hAnsiTheme="minorHAnsi" w:cs="Bookman Old Style"/>
          <w:kern w:val="16"/>
          <w:sz w:val="22"/>
          <w:szCs w:val="22"/>
          <w:lang w:val="tr-TR"/>
        </w:rPr>
        <w:t xml:space="preserve"> Bölüm bölüm olarak PDF’e aktarılan </w:t>
      </w:r>
      <w:r w:rsidR="00D60765" w:rsidRPr="00EE3C8A">
        <w:rPr>
          <w:rFonts w:asciiTheme="minorHAnsi" w:hAnsiTheme="minorHAnsi" w:cs="Bookman Old Style"/>
          <w:kern w:val="16"/>
          <w:sz w:val="22"/>
          <w:szCs w:val="22"/>
          <w:lang w:val="tr-TR"/>
        </w:rPr>
        <w:t>dvd ve flashbellek</w:t>
      </w:r>
      <w:r w:rsidR="00121173" w:rsidRPr="00EE3C8A">
        <w:rPr>
          <w:rFonts w:asciiTheme="minorHAnsi" w:hAnsiTheme="minorHAnsi" w:cs="Bookman Old Style"/>
          <w:kern w:val="16"/>
          <w:sz w:val="22"/>
          <w:szCs w:val="22"/>
          <w:lang w:val="tr-TR"/>
        </w:rPr>
        <w:t xml:space="preserve"> kabul edilmeyecek olup, firmaya tek bir </w:t>
      </w:r>
      <w:r w:rsidR="00AA36BF" w:rsidRPr="00EE3C8A">
        <w:rPr>
          <w:rFonts w:asciiTheme="minorHAnsi" w:hAnsiTheme="minorHAnsi" w:cs="Bookman Old Style"/>
          <w:kern w:val="16"/>
          <w:sz w:val="22"/>
          <w:szCs w:val="22"/>
          <w:lang w:val="tr-TR"/>
        </w:rPr>
        <w:tab/>
      </w:r>
      <w:r w:rsidR="00AA36BF" w:rsidRPr="00EE3C8A">
        <w:rPr>
          <w:rFonts w:asciiTheme="minorHAnsi" w:hAnsiTheme="minorHAnsi" w:cs="Bookman Old Style"/>
          <w:kern w:val="16"/>
          <w:sz w:val="22"/>
          <w:szCs w:val="22"/>
          <w:lang w:val="tr-TR"/>
        </w:rPr>
        <w:tab/>
      </w:r>
      <w:r w:rsidR="00121173" w:rsidRPr="00EE3C8A">
        <w:rPr>
          <w:rFonts w:asciiTheme="minorHAnsi" w:hAnsiTheme="minorHAnsi" w:cs="Bookman Old Style"/>
          <w:kern w:val="16"/>
          <w:sz w:val="22"/>
          <w:szCs w:val="22"/>
          <w:lang w:val="tr-TR"/>
        </w:rPr>
        <w:t>PDF haline dönüştürmesi için iade edilecektir.</w:t>
      </w:r>
    </w:p>
    <w:p w14:paraId="52B0764F" w14:textId="2A46EDCC" w:rsidR="005E5071" w:rsidRPr="00EE3C8A" w:rsidRDefault="005E5071" w:rsidP="00B33187">
      <w:pPr>
        <w:pStyle w:val="AklamaMetni"/>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ab/>
      </w:r>
      <w:r w:rsidRPr="00EE3C8A">
        <w:rPr>
          <w:rFonts w:asciiTheme="minorHAnsi" w:hAnsiTheme="minorHAnsi" w:cs="Bookman Old Style"/>
          <w:b/>
          <w:bCs/>
          <w:kern w:val="16"/>
          <w:sz w:val="22"/>
          <w:szCs w:val="22"/>
          <w:lang w:val="tr-TR"/>
        </w:rPr>
        <w:tab/>
      </w:r>
      <w:r w:rsidR="00745472" w:rsidRPr="00EE3C8A">
        <w:rPr>
          <w:rFonts w:asciiTheme="minorHAnsi" w:hAnsiTheme="minorHAnsi" w:cs="Bookman Old Style"/>
          <w:b/>
          <w:bCs/>
          <w:kern w:val="16"/>
          <w:sz w:val="22"/>
          <w:szCs w:val="22"/>
          <w:lang w:val="tr-TR"/>
        </w:rPr>
        <w:t>3</w:t>
      </w:r>
      <w:r w:rsidRPr="00EE3C8A">
        <w:rPr>
          <w:rFonts w:asciiTheme="minorHAnsi" w:hAnsiTheme="minorHAnsi" w:cs="Bookman Old Style"/>
          <w:b/>
          <w:bCs/>
          <w:kern w:val="16"/>
          <w:sz w:val="22"/>
          <w:szCs w:val="22"/>
          <w:lang w:val="tr-TR"/>
        </w:rPr>
        <w:t>.2.6.3.</w:t>
      </w:r>
      <w:r w:rsidR="003C40A1" w:rsidRPr="00EE3C8A">
        <w:rPr>
          <w:rFonts w:asciiTheme="minorHAnsi" w:hAnsiTheme="minorHAnsi" w:cs="Bookman Old Style"/>
          <w:b/>
          <w:bCs/>
          <w:kern w:val="16"/>
          <w:sz w:val="22"/>
          <w:szCs w:val="22"/>
          <w:lang w:val="tr-TR"/>
        </w:rPr>
        <w:t xml:space="preserve"> </w:t>
      </w:r>
      <w:r w:rsidR="00D60765" w:rsidRPr="00EE3C8A">
        <w:rPr>
          <w:rFonts w:asciiTheme="minorHAnsi" w:hAnsiTheme="minorHAnsi" w:cs="Bookman Old Style"/>
          <w:b/>
          <w:bCs/>
          <w:kern w:val="16"/>
          <w:sz w:val="22"/>
          <w:szCs w:val="22"/>
          <w:lang w:val="tr-TR"/>
        </w:rPr>
        <w:t>Yayına ait flashbellek ve dvd</w:t>
      </w:r>
      <w:r w:rsidR="00D60765" w:rsidRPr="00EE3C8A">
        <w:rPr>
          <w:rFonts w:asciiTheme="minorHAnsi" w:hAnsiTheme="minorHAnsi" w:cs="Bookman Old Style"/>
          <w:bCs/>
          <w:kern w:val="16"/>
          <w:sz w:val="22"/>
          <w:szCs w:val="22"/>
          <w:lang w:val="tr-TR"/>
        </w:rPr>
        <w:t xml:space="preserve"> </w:t>
      </w:r>
      <w:r w:rsidR="003C40A1" w:rsidRPr="00EE3C8A">
        <w:rPr>
          <w:rFonts w:asciiTheme="minorHAnsi" w:hAnsiTheme="minorHAnsi" w:cs="Bookman Old Style"/>
          <w:bCs/>
          <w:kern w:val="16"/>
          <w:sz w:val="22"/>
          <w:szCs w:val="22"/>
          <w:lang w:val="tr-TR"/>
        </w:rPr>
        <w:t xml:space="preserve"> (pdf dosyası, matbaa programı baskı dosyası, yayın basımı için </w:t>
      </w:r>
      <w:r w:rsidR="00AA36BF" w:rsidRPr="00EE3C8A">
        <w:rPr>
          <w:rFonts w:asciiTheme="minorHAnsi" w:hAnsiTheme="minorHAnsi" w:cs="Bookman Old Style"/>
          <w:bCs/>
          <w:kern w:val="16"/>
          <w:sz w:val="22"/>
          <w:szCs w:val="22"/>
          <w:lang w:val="tr-TR"/>
        </w:rPr>
        <w:tab/>
      </w:r>
      <w:r w:rsidR="00AA36BF" w:rsidRPr="00EE3C8A">
        <w:rPr>
          <w:rFonts w:asciiTheme="minorHAnsi" w:hAnsiTheme="minorHAnsi" w:cs="Bookman Old Style"/>
          <w:bCs/>
          <w:kern w:val="16"/>
          <w:sz w:val="22"/>
          <w:szCs w:val="22"/>
          <w:lang w:val="tr-TR"/>
        </w:rPr>
        <w:tab/>
      </w:r>
      <w:r w:rsidR="00AA36BF" w:rsidRPr="00EE3C8A">
        <w:rPr>
          <w:rFonts w:asciiTheme="minorHAnsi" w:hAnsiTheme="minorHAnsi" w:cs="Bookman Old Style"/>
          <w:bCs/>
          <w:kern w:val="16"/>
          <w:sz w:val="22"/>
          <w:szCs w:val="22"/>
          <w:lang w:val="tr-TR"/>
        </w:rPr>
        <w:tab/>
      </w:r>
      <w:r w:rsidR="003C40A1" w:rsidRPr="00EE3C8A">
        <w:rPr>
          <w:rFonts w:asciiTheme="minorHAnsi" w:hAnsiTheme="minorHAnsi" w:cs="Bookman Old Style"/>
          <w:bCs/>
          <w:kern w:val="16"/>
          <w:sz w:val="22"/>
          <w:szCs w:val="22"/>
          <w:lang w:val="tr-TR"/>
        </w:rPr>
        <w:t xml:space="preserve">İTO’dan alınan tüm malzemeler, bilgi-belge ve görseller ile tasarımlar) yayın baskılarının İTO’ya teslimi </w:t>
      </w:r>
      <w:r w:rsidR="00B00F24" w:rsidRPr="00EE3C8A">
        <w:rPr>
          <w:rFonts w:asciiTheme="minorHAnsi" w:hAnsiTheme="minorHAnsi" w:cs="Bookman Old Style"/>
          <w:bCs/>
          <w:kern w:val="16"/>
          <w:sz w:val="22"/>
          <w:szCs w:val="22"/>
          <w:lang w:val="tr-TR"/>
        </w:rPr>
        <w:t xml:space="preserve"> </w:t>
      </w:r>
      <w:r w:rsidR="003C40A1" w:rsidRPr="00EE3C8A">
        <w:rPr>
          <w:rFonts w:asciiTheme="minorHAnsi" w:hAnsiTheme="minorHAnsi" w:cs="Bookman Old Style"/>
          <w:bCs/>
          <w:kern w:val="16"/>
          <w:sz w:val="22"/>
          <w:szCs w:val="22"/>
          <w:lang w:val="tr-TR"/>
        </w:rPr>
        <w:t>beraberinde ilgili Müdürlüğe teslim edilecektir.</w:t>
      </w:r>
      <w:r w:rsidRPr="00EE3C8A">
        <w:rPr>
          <w:rFonts w:asciiTheme="minorHAnsi" w:hAnsiTheme="minorHAnsi" w:cs="Bookman Old Style"/>
          <w:kern w:val="16"/>
          <w:sz w:val="22"/>
          <w:szCs w:val="22"/>
          <w:lang w:val="tr-TR"/>
        </w:rPr>
        <w:t xml:space="preserve"> </w:t>
      </w:r>
    </w:p>
    <w:p w14:paraId="42EBC3F6" w14:textId="65AFFD70" w:rsidR="00B00F24" w:rsidRPr="00EE3C8A" w:rsidRDefault="00B00F24" w:rsidP="00B33187">
      <w:pPr>
        <w:jc w:val="both"/>
        <w:rPr>
          <w:rFonts w:asciiTheme="minorHAnsi" w:hAnsiTheme="minorHAnsi" w:cs="Bookman Old Style"/>
          <w:b/>
          <w:bCs/>
          <w:kern w:val="16"/>
          <w:sz w:val="22"/>
          <w:szCs w:val="22"/>
          <w:lang w:val="tr-TR"/>
        </w:rPr>
      </w:pPr>
    </w:p>
    <w:p w14:paraId="5B7C6EF3" w14:textId="2E95C678" w:rsidR="004275CA" w:rsidRPr="00EE3C8A" w:rsidRDefault="00745472" w:rsidP="00B33187">
      <w:pPr>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4275CA" w:rsidRPr="00EE3C8A">
        <w:rPr>
          <w:rFonts w:asciiTheme="minorHAnsi" w:hAnsiTheme="minorHAnsi" w:cs="Bookman Old Style"/>
          <w:b/>
          <w:bCs/>
          <w:kern w:val="16"/>
          <w:sz w:val="22"/>
          <w:szCs w:val="22"/>
          <w:lang w:val="tr-TR"/>
        </w:rPr>
        <w:t xml:space="preserve">.3.Yayınların Teslim Alınma Koşulları </w:t>
      </w:r>
    </w:p>
    <w:p w14:paraId="133D097E" w14:textId="60BB1151" w:rsidR="00B31B2E" w:rsidRPr="00EE3C8A" w:rsidRDefault="00745472" w:rsidP="00B31B2E">
      <w:pPr>
        <w:contextualSpacing/>
        <w:jc w:val="both"/>
        <w:rPr>
          <w:rFonts w:asciiTheme="minorHAnsi" w:hAnsiTheme="minorHAnsi"/>
          <w:kern w:val="16"/>
          <w:sz w:val="22"/>
          <w:szCs w:val="22"/>
          <w:lang w:val="tr-TR"/>
        </w:rPr>
      </w:pPr>
      <w:r w:rsidRPr="00EE3C8A">
        <w:rPr>
          <w:rFonts w:asciiTheme="minorHAnsi" w:hAnsiTheme="minorHAnsi"/>
          <w:b/>
          <w:kern w:val="16"/>
          <w:sz w:val="22"/>
          <w:szCs w:val="22"/>
          <w:lang w:val="tr-TR"/>
        </w:rPr>
        <w:t>3</w:t>
      </w:r>
      <w:r w:rsidR="00B31B2E" w:rsidRPr="00EE3C8A">
        <w:rPr>
          <w:rFonts w:asciiTheme="minorHAnsi" w:hAnsiTheme="minorHAnsi"/>
          <w:b/>
          <w:kern w:val="16"/>
          <w:sz w:val="22"/>
          <w:szCs w:val="22"/>
          <w:lang w:val="tr-TR"/>
        </w:rPr>
        <w:t>.3.1.</w:t>
      </w:r>
    </w:p>
    <w:p w14:paraId="27A1F36D" w14:textId="05D72E33" w:rsidR="00B31B2E"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Yayın adının yayın ile ilgili çalışmalarda “İstanbul Ticaret Odası” yazısı ve “İstanbul Ticaret Odası Logosu</w:t>
      </w:r>
      <w:r w:rsidR="00AA36BF" w:rsidRPr="00EE3C8A">
        <w:rPr>
          <w:rFonts w:asciiTheme="minorHAnsi" w:hAnsiTheme="minorHAnsi"/>
          <w:kern w:val="16"/>
          <w:sz w:val="22"/>
          <w:szCs w:val="22"/>
          <w:lang w:val="tr-TR"/>
        </w:rPr>
        <w:t>nun</w:t>
      </w:r>
      <w:r w:rsidRPr="00EE3C8A">
        <w:rPr>
          <w:rFonts w:asciiTheme="minorHAnsi" w:hAnsiTheme="minorHAnsi"/>
          <w:kern w:val="16"/>
          <w:sz w:val="22"/>
          <w:szCs w:val="22"/>
          <w:lang w:val="tr-TR"/>
        </w:rPr>
        <w:t>” (yayın diline göre) olmaması veya yanlış yazılması,</w:t>
      </w:r>
    </w:p>
    <w:p w14:paraId="0B046F79" w14:textId="5AA72FDD" w:rsidR="00B31B2E"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Yayın adının yayın ile ilgili çalışmalarda (dış kapak/iç kapak/</w:t>
      </w:r>
      <w:r w:rsidR="00AA36BF" w:rsidRPr="00EE3C8A">
        <w:rPr>
          <w:rFonts w:asciiTheme="minorHAnsi" w:hAnsiTheme="minorHAnsi"/>
          <w:kern w:val="16"/>
          <w:sz w:val="22"/>
          <w:szCs w:val="22"/>
          <w:lang w:val="tr-TR"/>
        </w:rPr>
        <w:t>yan kağıt</w:t>
      </w:r>
      <w:r w:rsidRPr="00EE3C8A">
        <w:rPr>
          <w:rFonts w:asciiTheme="minorHAnsi" w:hAnsiTheme="minorHAnsi"/>
          <w:kern w:val="16"/>
          <w:sz w:val="22"/>
          <w:szCs w:val="22"/>
          <w:lang w:val="tr-TR"/>
        </w:rPr>
        <w:t>/dvd/varsa diğer materyallerde) olmaması, yanlış yazılması,</w:t>
      </w:r>
    </w:p>
    <w:p w14:paraId="44352463" w14:textId="77777777" w:rsidR="00B31B2E"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İstanbul Ticaret Odası yayın dizi kayıt numarasının ve ISBN / ISSN numaralarının olmaması veya yanlış yazılması,</w:t>
      </w:r>
    </w:p>
    <w:p w14:paraId="45C1C2FB" w14:textId="77777777" w:rsidR="00B31B2E"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xml:space="preserve">- Yayına ait barkodun olmaması veya yanlış uygulanması, </w:t>
      </w:r>
    </w:p>
    <w:p w14:paraId="3D8BBDA7" w14:textId="3579D8CB" w:rsidR="009D17E6"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xml:space="preserve">- Yayına ait bandrollerin yapıştırılmamış olması (süreli yayınlar hariç), </w:t>
      </w:r>
    </w:p>
    <w:p w14:paraId="0831D2D3" w14:textId="43266A00" w:rsidR="00B31B2E"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lastRenderedPageBreak/>
        <w:t>- Yayın çalışmasında kullanılan tüm belgelerin ve yayının son halinin dosyalarını (pdf ile</w:t>
      </w:r>
      <w:r w:rsidR="0092259E" w:rsidRPr="00EE3C8A">
        <w:rPr>
          <w:lang w:val="tr-TR"/>
        </w:rPr>
        <w:t xml:space="preserve"> </w:t>
      </w:r>
      <w:r w:rsidR="0092259E" w:rsidRPr="00EE3C8A">
        <w:rPr>
          <w:rFonts w:asciiTheme="minorHAnsi" w:hAnsiTheme="minorHAnsi"/>
          <w:kern w:val="16"/>
          <w:sz w:val="22"/>
          <w:szCs w:val="22"/>
          <w:lang w:val="tr-TR"/>
        </w:rPr>
        <w:t>adobe photoshop, ıllustrator, indesign, quark xpress, vb</w:t>
      </w:r>
      <w:r w:rsidRPr="00EE3C8A">
        <w:rPr>
          <w:rFonts w:asciiTheme="minorHAnsi" w:hAnsiTheme="minorHAnsi"/>
          <w:kern w:val="16"/>
          <w:sz w:val="22"/>
          <w:szCs w:val="22"/>
          <w:lang w:val="tr-TR"/>
        </w:rPr>
        <w:t>.</w:t>
      </w:r>
      <w:r w:rsidR="0092259E" w:rsidRPr="00EE3C8A">
        <w:rPr>
          <w:rFonts w:asciiTheme="minorHAnsi" w:hAnsiTheme="minorHAnsi"/>
          <w:kern w:val="16"/>
          <w:sz w:val="22"/>
          <w:szCs w:val="22"/>
          <w:lang w:val="tr-TR"/>
        </w:rPr>
        <w:t xml:space="preserve"> </w:t>
      </w:r>
      <w:r w:rsidRPr="00EE3C8A">
        <w:rPr>
          <w:rFonts w:asciiTheme="minorHAnsi" w:hAnsiTheme="minorHAnsi"/>
          <w:kern w:val="16"/>
          <w:sz w:val="22"/>
          <w:szCs w:val="22"/>
          <w:lang w:val="tr-TR"/>
        </w:rPr>
        <w:t xml:space="preserve">baskı programları dosyası) içeren dvd ve flashbellek üzerinde yayın adı, İTO logosu, dvd üzerinde kapak tasarımı yer almaması, </w:t>
      </w:r>
    </w:p>
    <w:p w14:paraId="4B8AE64A" w14:textId="2E32C845" w:rsidR="009D17E6"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İTO yayın standartları ve ilgili Müdürlük isteklerinin yerine getirilmemesi,</w:t>
      </w:r>
    </w:p>
    <w:p w14:paraId="6D39D5FB" w14:textId="77777777" w:rsidR="00032B12" w:rsidRPr="00EE3C8A" w:rsidRDefault="00032B12" w:rsidP="00B31B2E">
      <w:pPr>
        <w:contextualSpacing/>
        <w:jc w:val="both"/>
        <w:rPr>
          <w:rFonts w:asciiTheme="minorHAnsi" w:hAnsiTheme="minorHAnsi"/>
          <w:kern w:val="16"/>
          <w:sz w:val="22"/>
          <w:szCs w:val="22"/>
          <w:lang w:val="tr-TR"/>
        </w:rPr>
      </w:pPr>
    </w:p>
    <w:p w14:paraId="66A285A6" w14:textId="0221CD1B" w:rsidR="00655E61" w:rsidRPr="00EE3C8A" w:rsidRDefault="00B31B2E" w:rsidP="00B31B2E">
      <w:pPr>
        <w:contextualSpacing/>
        <w:jc w:val="both"/>
        <w:rPr>
          <w:rFonts w:asciiTheme="minorHAnsi" w:hAnsiTheme="minorHAnsi"/>
          <w:kern w:val="16"/>
          <w:sz w:val="22"/>
          <w:szCs w:val="22"/>
          <w:lang w:val="tr-TR"/>
        </w:rPr>
      </w:pPr>
      <w:r w:rsidRPr="00EE3C8A">
        <w:rPr>
          <w:rFonts w:asciiTheme="minorHAnsi" w:hAnsiTheme="minorHAnsi"/>
          <w:kern w:val="16"/>
          <w:sz w:val="22"/>
          <w:szCs w:val="22"/>
          <w:lang w:val="tr-TR"/>
        </w:rPr>
        <w:t>- Birden fazla kriterin tolerans sınırlarının dışında olması durumlarında sözleşmeye konu olan yayın İSTANBUL TİCARET ODASI tarafından teslim alınmayacaktır.</w:t>
      </w:r>
    </w:p>
    <w:p w14:paraId="0528A2C0" w14:textId="439C84E1" w:rsidR="00B31B2E" w:rsidRPr="00EE3C8A" w:rsidRDefault="00745472" w:rsidP="00B31B2E">
      <w:pPr>
        <w:contextualSpacing/>
        <w:jc w:val="both"/>
        <w:rPr>
          <w:rFonts w:asciiTheme="minorHAnsi" w:hAnsiTheme="minorHAnsi"/>
          <w:kern w:val="16"/>
          <w:sz w:val="22"/>
          <w:szCs w:val="22"/>
          <w:lang w:val="tr-TR"/>
        </w:rPr>
      </w:pPr>
      <w:r w:rsidRPr="00EE3C8A">
        <w:rPr>
          <w:rFonts w:asciiTheme="minorHAnsi" w:hAnsiTheme="minorHAnsi"/>
          <w:b/>
          <w:kern w:val="16"/>
          <w:sz w:val="22"/>
          <w:szCs w:val="22"/>
          <w:lang w:val="tr-TR"/>
        </w:rPr>
        <w:t>3</w:t>
      </w:r>
      <w:r w:rsidR="00B31B2E" w:rsidRPr="00EE3C8A">
        <w:rPr>
          <w:rFonts w:asciiTheme="minorHAnsi" w:hAnsiTheme="minorHAnsi"/>
          <w:b/>
          <w:kern w:val="16"/>
          <w:sz w:val="22"/>
          <w:szCs w:val="22"/>
          <w:lang w:val="tr-TR"/>
        </w:rPr>
        <w:t>.3.2.</w:t>
      </w:r>
      <w:r w:rsidR="00B31B2E" w:rsidRPr="00EE3C8A">
        <w:rPr>
          <w:rFonts w:asciiTheme="minorHAnsi" w:hAnsiTheme="minorHAnsi"/>
          <w:kern w:val="16"/>
          <w:sz w:val="22"/>
          <w:szCs w:val="22"/>
          <w:lang w:val="tr-TR"/>
        </w:rPr>
        <w:t xml:space="preserve"> Firma tarafından, tüm baskılarına bandrollerinin yapıştırıldığı kitaplar, yayınla ilgili tüm çalışmaları içerir dosyaların yer aldığı birer adet </w:t>
      </w:r>
      <w:r w:rsidR="00D60765" w:rsidRPr="00EE3C8A">
        <w:rPr>
          <w:rFonts w:asciiTheme="minorHAnsi" w:hAnsiTheme="minorHAnsi"/>
          <w:kern w:val="16"/>
          <w:sz w:val="22"/>
          <w:szCs w:val="22"/>
          <w:lang w:val="tr-TR"/>
        </w:rPr>
        <w:t>dvd i</w:t>
      </w:r>
      <w:r w:rsidR="00B31B2E" w:rsidRPr="00EE3C8A">
        <w:rPr>
          <w:rFonts w:asciiTheme="minorHAnsi" w:hAnsiTheme="minorHAnsi"/>
          <w:kern w:val="16"/>
          <w:sz w:val="22"/>
          <w:szCs w:val="22"/>
          <w:lang w:val="tr-TR"/>
        </w:rPr>
        <w:t xml:space="preserve">le flashbellek ortamındaki (e-kitap) materyaller, İlgili Müdürlüğün kontrolü ve onayı akabinde teslim alınacaktır. </w:t>
      </w:r>
    </w:p>
    <w:p w14:paraId="02F845BE" w14:textId="07DEF87C" w:rsidR="00B31B2E" w:rsidRPr="00EE3C8A" w:rsidRDefault="00745472" w:rsidP="00B31B2E">
      <w:pPr>
        <w:contextualSpacing/>
        <w:jc w:val="both"/>
        <w:rPr>
          <w:rFonts w:asciiTheme="minorHAnsi" w:hAnsiTheme="minorHAnsi"/>
          <w:kern w:val="16"/>
          <w:sz w:val="22"/>
          <w:szCs w:val="22"/>
          <w:lang w:val="tr-TR"/>
        </w:rPr>
      </w:pPr>
      <w:r w:rsidRPr="00EE3C8A">
        <w:rPr>
          <w:rFonts w:asciiTheme="minorHAnsi" w:hAnsiTheme="minorHAnsi"/>
          <w:b/>
          <w:kern w:val="16"/>
          <w:sz w:val="22"/>
          <w:szCs w:val="22"/>
          <w:lang w:val="tr-TR"/>
        </w:rPr>
        <w:t>3</w:t>
      </w:r>
      <w:r w:rsidR="00B31B2E" w:rsidRPr="00EE3C8A">
        <w:rPr>
          <w:rFonts w:asciiTheme="minorHAnsi" w:hAnsiTheme="minorHAnsi"/>
          <w:b/>
          <w:kern w:val="16"/>
          <w:sz w:val="22"/>
          <w:szCs w:val="22"/>
          <w:lang w:val="tr-TR"/>
        </w:rPr>
        <w:t>.3.3</w:t>
      </w:r>
      <w:r w:rsidR="00B31B2E" w:rsidRPr="00EE3C8A">
        <w:rPr>
          <w:rFonts w:asciiTheme="minorHAnsi" w:hAnsiTheme="minorHAnsi"/>
          <w:kern w:val="16"/>
          <w:sz w:val="22"/>
          <w:szCs w:val="22"/>
          <w:lang w:val="tr-TR"/>
        </w:rPr>
        <w:t>.İSTANBUL TİCARET ODASI’na teslim edilecek yayınlar; aksi İSTANBUL TİCARET ODASI tarafından kararla</w:t>
      </w:r>
      <w:r w:rsidR="00F56438" w:rsidRPr="00EE3C8A">
        <w:rPr>
          <w:rFonts w:asciiTheme="minorHAnsi" w:hAnsiTheme="minorHAnsi"/>
          <w:kern w:val="16"/>
          <w:sz w:val="22"/>
          <w:szCs w:val="22"/>
          <w:lang w:val="tr-TR"/>
        </w:rPr>
        <w:t>ştırılmadıkça, mesai saatleri (08:30/17.0</w:t>
      </w:r>
      <w:r w:rsidR="00B31B2E" w:rsidRPr="00EE3C8A">
        <w:rPr>
          <w:rFonts w:asciiTheme="minorHAnsi" w:hAnsiTheme="minorHAnsi"/>
          <w:kern w:val="16"/>
          <w:sz w:val="22"/>
          <w:szCs w:val="22"/>
          <w:lang w:val="tr-TR"/>
        </w:rPr>
        <w:t>0) dışında İSTANBUL TİCARET ODASI binasının içinde gösterilen yere veya İSTANBUL TİCARET ODASI’nın uygun görmesi halinde başka bir yere FİRMA tarafından taşınacaktır.</w:t>
      </w:r>
    </w:p>
    <w:p w14:paraId="09984106" w14:textId="32BCA708" w:rsidR="00B31B2E" w:rsidRPr="00EE3C8A" w:rsidRDefault="00745472" w:rsidP="00B31B2E">
      <w:pPr>
        <w:tabs>
          <w:tab w:val="center" w:pos="0"/>
        </w:tabs>
        <w:contextualSpacing/>
        <w:jc w:val="both"/>
        <w:rPr>
          <w:rFonts w:asciiTheme="minorHAnsi" w:hAnsiTheme="minorHAnsi"/>
          <w:bCs/>
          <w:kern w:val="16"/>
          <w:sz w:val="22"/>
          <w:szCs w:val="22"/>
          <w:lang w:val="tr-TR"/>
        </w:rPr>
      </w:pPr>
      <w:r w:rsidRPr="00EE3C8A">
        <w:rPr>
          <w:rFonts w:asciiTheme="minorHAnsi" w:hAnsiTheme="minorHAnsi"/>
          <w:b/>
          <w:sz w:val="22"/>
          <w:szCs w:val="22"/>
          <w:lang w:val="tr-TR"/>
        </w:rPr>
        <w:t>3</w:t>
      </w:r>
      <w:r w:rsidR="00B31B2E" w:rsidRPr="00EE3C8A">
        <w:rPr>
          <w:rFonts w:asciiTheme="minorHAnsi" w:hAnsiTheme="minorHAnsi"/>
          <w:b/>
          <w:sz w:val="22"/>
          <w:szCs w:val="22"/>
          <w:lang w:val="tr-TR"/>
        </w:rPr>
        <w:t>.3.4.</w:t>
      </w:r>
      <w:r w:rsidR="00B31B2E" w:rsidRPr="00EE3C8A">
        <w:rPr>
          <w:rFonts w:asciiTheme="minorHAnsi" w:hAnsiTheme="minorHAnsi"/>
          <w:sz w:val="22"/>
          <w:szCs w:val="22"/>
          <w:lang w:val="tr-TR"/>
        </w:rPr>
        <w:t xml:space="preserve">Yayınlar, İSTANBUL TİCARET ODASI’na kalın naylon (shrink) ile paketlenmiş olarak teslim edilecektir. </w:t>
      </w:r>
    </w:p>
    <w:p w14:paraId="31034319" w14:textId="18C82416" w:rsidR="00B31B2E" w:rsidRPr="00EE3C8A" w:rsidRDefault="00745472" w:rsidP="00B31B2E">
      <w:pPr>
        <w:tabs>
          <w:tab w:val="center" w:pos="0"/>
        </w:tabs>
        <w:contextualSpacing/>
        <w:jc w:val="both"/>
        <w:rPr>
          <w:rFonts w:asciiTheme="minorHAnsi" w:hAnsiTheme="minorHAnsi"/>
          <w:sz w:val="22"/>
          <w:szCs w:val="22"/>
          <w:lang w:val="tr-TR"/>
        </w:rPr>
      </w:pPr>
      <w:r w:rsidRPr="00EE3C8A">
        <w:rPr>
          <w:rFonts w:asciiTheme="minorHAnsi" w:hAnsiTheme="minorHAnsi"/>
          <w:b/>
          <w:sz w:val="22"/>
          <w:szCs w:val="22"/>
          <w:lang w:val="tr-TR"/>
        </w:rPr>
        <w:t>3</w:t>
      </w:r>
      <w:r w:rsidR="00B31B2E" w:rsidRPr="00EE3C8A">
        <w:rPr>
          <w:rFonts w:asciiTheme="minorHAnsi" w:hAnsiTheme="minorHAnsi"/>
          <w:b/>
          <w:sz w:val="22"/>
          <w:szCs w:val="22"/>
          <w:lang w:val="tr-TR"/>
        </w:rPr>
        <w:t>.3.5.</w:t>
      </w:r>
      <w:r w:rsidR="00B31B2E" w:rsidRPr="00EE3C8A">
        <w:rPr>
          <w:rFonts w:asciiTheme="minorHAnsi" w:hAnsiTheme="minorHAnsi"/>
          <w:sz w:val="22"/>
          <w:szCs w:val="22"/>
          <w:lang w:val="tr-TR"/>
        </w:rPr>
        <w:t xml:space="preserve">29.2.2012 tarihli 6279 sayılı “Çoğaltılmış Fikir ve Sanat Eserlerini Derleme Kanunu”na dayanılarak,  28388 sayı ve 18.08.2012 tarihli Resmi Gazete’de yayınlanan “Çoğaltılmış Fikir ve Sanat Eserlerini Derleme Yönetmeliği” Madde 10 a) bendi gereği: Derleme Kütüphanelerine yayın, </w:t>
      </w:r>
      <w:r w:rsidR="00D60765" w:rsidRPr="00EE3C8A">
        <w:rPr>
          <w:rFonts w:asciiTheme="minorHAnsi" w:hAnsiTheme="minorHAnsi"/>
          <w:sz w:val="22"/>
          <w:szCs w:val="22"/>
          <w:lang w:val="tr-TR"/>
        </w:rPr>
        <w:t>dvd</w:t>
      </w:r>
      <w:r w:rsidR="00B31B2E" w:rsidRPr="00EE3C8A">
        <w:rPr>
          <w:rFonts w:asciiTheme="minorHAnsi" w:hAnsiTheme="minorHAnsi"/>
          <w:sz w:val="22"/>
          <w:szCs w:val="22"/>
          <w:lang w:val="tr-TR"/>
        </w:rPr>
        <w:t>,</w:t>
      </w:r>
      <w:r w:rsidR="00D60765" w:rsidRPr="00EE3C8A">
        <w:rPr>
          <w:rFonts w:asciiTheme="minorHAnsi" w:hAnsiTheme="minorHAnsi"/>
          <w:sz w:val="22"/>
          <w:szCs w:val="22"/>
          <w:lang w:val="tr-TR"/>
        </w:rPr>
        <w:t xml:space="preserve"> </w:t>
      </w:r>
      <w:r w:rsidR="00EA7148" w:rsidRPr="00EE3C8A">
        <w:rPr>
          <w:rFonts w:asciiTheme="minorHAnsi" w:hAnsiTheme="minorHAnsi"/>
          <w:sz w:val="22"/>
          <w:szCs w:val="22"/>
          <w:lang w:val="tr-TR"/>
        </w:rPr>
        <w:t>v</w:t>
      </w:r>
      <w:r w:rsidR="00B31B2E" w:rsidRPr="00EE3C8A">
        <w:rPr>
          <w:rFonts w:asciiTheme="minorHAnsi" w:hAnsiTheme="minorHAnsi"/>
          <w:sz w:val="22"/>
          <w:szCs w:val="22"/>
          <w:lang w:val="tr-TR"/>
        </w:rPr>
        <w:t>b.</w:t>
      </w:r>
      <w:r w:rsidR="00EA7148" w:rsidRPr="00EE3C8A">
        <w:rPr>
          <w:rFonts w:asciiTheme="minorHAnsi" w:hAnsiTheme="minorHAnsi"/>
          <w:sz w:val="22"/>
          <w:szCs w:val="22"/>
          <w:lang w:val="tr-TR"/>
        </w:rPr>
        <w:t xml:space="preserve"> </w:t>
      </w:r>
      <w:r w:rsidR="00B31B2E" w:rsidRPr="00EE3C8A">
        <w:rPr>
          <w:rFonts w:asciiTheme="minorHAnsi" w:hAnsiTheme="minorHAnsi"/>
          <w:sz w:val="22"/>
          <w:szCs w:val="22"/>
          <w:lang w:val="tr-TR"/>
        </w:rPr>
        <w:t xml:space="preserve">gönderim işlemleri İSTANBUL TİCARET ODASI tarafından yapılacaktır. FİRMA, basımı gerçekleşen yayının altı (6) adedini ilgili Yönetmelikte belirtilen Derleme Müdürlüklerine gönderilmek üzere İlgili Müdürlüğe teslim edecektir. </w:t>
      </w:r>
    </w:p>
    <w:p w14:paraId="342429A1" w14:textId="77777777" w:rsidR="00B31B2E" w:rsidRPr="00EE3C8A" w:rsidRDefault="00B31B2E" w:rsidP="00046C5C">
      <w:pPr>
        <w:spacing w:before="480" w:after="16" w:line="80" w:lineRule="atLeast"/>
        <w:contextualSpacing/>
        <w:jc w:val="both"/>
        <w:rPr>
          <w:rFonts w:asciiTheme="minorHAnsi" w:hAnsiTheme="minorHAnsi" w:cs="Bookman Old Style"/>
          <w:b/>
          <w:bCs/>
          <w:kern w:val="16"/>
          <w:sz w:val="22"/>
          <w:szCs w:val="22"/>
          <w:lang w:val="tr-TR"/>
        </w:rPr>
      </w:pPr>
    </w:p>
    <w:p w14:paraId="0F45249F" w14:textId="2EE6FC7F" w:rsidR="005F3733" w:rsidRPr="00EE3C8A" w:rsidRDefault="00745472"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 xml:space="preserve">.4.Ödeme koşulları </w:t>
      </w:r>
    </w:p>
    <w:p w14:paraId="6A9AA487" w14:textId="3C2304DF" w:rsidR="005F3733" w:rsidRPr="00EE3C8A" w:rsidRDefault="00745472"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.4.1.</w:t>
      </w:r>
      <w:r w:rsidR="005F3733" w:rsidRPr="00EE3C8A">
        <w:rPr>
          <w:rFonts w:asciiTheme="minorHAnsi" w:hAnsiTheme="minorHAnsi" w:cs="Bookman Old Style"/>
          <w:sz w:val="22"/>
          <w:szCs w:val="22"/>
          <w:lang w:val="tr-TR"/>
        </w:rPr>
        <w:t xml:space="preserve">Teminat karşılığında avans ödemesi yapılacaksa; </w:t>
      </w:r>
    </w:p>
    <w:p w14:paraId="49A6B4CC" w14:textId="77777777" w:rsidR="005F3733" w:rsidRPr="00EE3C8A" w:rsidRDefault="005F3733" w:rsidP="00046C5C">
      <w:pPr>
        <w:tabs>
          <w:tab w:val="center" w:pos="0"/>
        </w:tabs>
        <w:spacing w:before="480" w:after="16" w:line="80" w:lineRule="atLeast"/>
        <w:contextualSpacing/>
        <w:jc w:val="both"/>
        <w:rPr>
          <w:rFonts w:asciiTheme="minorHAnsi" w:hAnsiTheme="minorHAnsi" w:cs="Bookman Old Style"/>
          <w:sz w:val="22"/>
          <w:szCs w:val="22"/>
          <w:u w:val="single"/>
          <w:lang w:val="tr-TR"/>
        </w:rPr>
      </w:pPr>
      <w:r w:rsidRPr="00EE3C8A">
        <w:rPr>
          <w:rFonts w:asciiTheme="minorHAnsi" w:hAnsiTheme="minorHAnsi" w:cs="Bookman Old Style"/>
          <w:sz w:val="22"/>
          <w:szCs w:val="22"/>
          <w:lang w:val="tr-TR"/>
        </w:rPr>
        <w:t xml:space="preserve">Firma’nın gerekçeli ve yazılı talebi ile İTO’nun uygun bulması halinde, </w:t>
      </w:r>
      <w:r w:rsidRPr="00EE3C8A">
        <w:rPr>
          <w:rFonts w:asciiTheme="minorHAnsi" w:hAnsiTheme="minorHAnsi" w:cs="Bookman Old Style"/>
          <w:sz w:val="22"/>
          <w:szCs w:val="22"/>
          <w:u w:val="single"/>
          <w:lang w:val="tr-TR"/>
        </w:rPr>
        <w:t xml:space="preserve">azami (KDV hariç) </w:t>
      </w:r>
      <w:r w:rsidR="009327F5" w:rsidRPr="00EE3C8A">
        <w:rPr>
          <w:rFonts w:asciiTheme="minorHAnsi" w:hAnsiTheme="minorHAnsi" w:cs="Bookman Old Style"/>
          <w:sz w:val="22"/>
          <w:szCs w:val="22"/>
          <w:u w:val="single"/>
          <w:lang w:val="tr-TR"/>
        </w:rPr>
        <w:t xml:space="preserve">toplam sözleşme bedelinin </w:t>
      </w:r>
      <w:r w:rsidRPr="00EE3C8A">
        <w:rPr>
          <w:rFonts w:asciiTheme="minorHAnsi" w:hAnsiTheme="minorHAnsi" w:cs="Bookman Old Style"/>
          <w:sz w:val="22"/>
          <w:szCs w:val="22"/>
          <w:u w:val="single"/>
          <w:lang w:val="tr-TR"/>
        </w:rPr>
        <w:t>% 25</w:t>
      </w:r>
      <w:r w:rsidR="009327F5" w:rsidRPr="00EE3C8A">
        <w:rPr>
          <w:rFonts w:asciiTheme="minorHAnsi" w:hAnsiTheme="minorHAnsi" w:cs="Bookman Old Style"/>
          <w:sz w:val="22"/>
          <w:szCs w:val="22"/>
          <w:u w:val="single"/>
          <w:lang w:val="tr-TR"/>
        </w:rPr>
        <w:t>’i tutarında</w:t>
      </w:r>
      <w:r w:rsidRPr="00EE3C8A">
        <w:rPr>
          <w:rFonts w:asciiTheme="minorHAnsi" w:hAnsiTheme="minorHAnsi" w:cs="Bookman Old Style"/>
          <w:sz w:val="22"/>
          <w:szCs w:val="22"/>
          <w:u w:val="single"/>
          <w:lang w:val="tr-TR"/>
        </w:rPr>
        <w:t xml:space="preserve"> avans bedeli ödemesi, teminat karşılığında</w:t>
      </w:r>
      <w:r w:rsidRPr="00EE3C8A">
        <w:rPr>
          <w:rFonts w:asciiTheme="minorHAnsi" w:hAnsiTheme="minorHAnsi" w:cs="Bookman Old Style"/>
          <w:sz w:val="22"/>
          <w:szCs w:val="22"/>
          <w:lang w:val="tr-TR"/>
        </w:rPr>
        <w:t xml:space="preserve"> (kat’i ve süresiz banka teminat mektubu, nakit teminat) </w:t>
      </w:r>
      <w:r w:rsidRPr="00EE3C8A">
        <w:rPr>
          <w:rFonts w:asciiTheme="minorHAnsi" w:hAnsiTheme="minorHAnsi" w:cs="Bookman Old Style"/>
          <w:sz w:val="22"/>
          <w:szCs w:val="22"/>
          <w:u w:val="single"/>
          <w:lang w:val="tr-TR"/>
        </w:rPr>
        <w:t>sözleşmenin imzalanmasından sonra 5 iş günü içerisinde yapılacaktır.</w:t>
      </w:r>
    </w:p>
    <w:p w14:paraId="1CB7C4F0" w14:textId="2E6CC7C8" w:rsidR="005F3733" w:rsidRPr="00EE3C8A" w:rsidRDefault="00745472"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.4.2.</w:t>
      </w:r>
      <w:r w:rsidR="005F3733" w:rsidRPr="00EE3C8A">
        <w:rPr>
          <w:rFonts w:asciiTheme="minorHAnsi" w:hAnsiTheme="minorHAnsi" w:cs="Bookman Old Style"/>
          <w:sz w:val="22"/>
          <w:szCs w:val="22"/>
          <w:lang w:val="tr-TR"/>
        </w:rPr>
        <w:t xml:space="preserve"> Firmaya, sözleşme bedelinin kalan % 75’i tutarındaki bedelinin ödenme işlemi;</w:t>
      </w:r>
    </w:p>
    <w:p w14:paraId="510AE841" w14:textId="7D8715A5" w:rsidR="005F3733" w:rsidRPr="00EE3C8A" w:rsidRDefault="00745472" w:rsidP="00046C5C">
      <w:pPr>
        <w:tabs>
          <w:tab w:val="center" w:pos="426"/>
        </w:tabs>
        <w:spacing w:before="480" w:after="16" w:line="80" w:lineRule="atLeast"/>
        <w:ind w:firstLine="426"/>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.4.2.1</w:t>
      </w:r>
      <w:r w:rsidR="005F3733" w:rsidRPr="00EE3C8A">
        <w:rPr>
          <w:rFonts w:asciiTheme="minorHAnsi" w:hAnsiTheme="minorHAnsi" w:cs="Bookman Old Style"/>
          <w:sz w:val="22"/>
          <w:szCs w:val="22"/>
          <w:lang w:val="tr-TR"/>
        </w:rPr>
        <w:t>.</w:t>
      </w:r>
      <w:r w:rsidR="00112166"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İşbu şartname</w:t>
      </w:r>
      <w:r w:rsidR="002E3604" w:rsidRPr="00EE3C8A">
        <w:rPr>
          <w:rFonts w:asciiTheme="minorHAnsi" w:hAnsiTheme="minorHAnsi" w:cs="Bookman Old Style"/>
          <w:sz w:val="22"/>
          <w:szCs w:val="22"/>
          <w:lang w:val="tr-TR"/>
        </w:rPr>
        <w:t>y</w:t>
      </w:r>
      <w:r w:rsidR="00B31B2E" w:rsidRPr="00EE3C8A">
        <w:rPr>
          <w:rFonts w:asciiTheme="minorHAnsi" w:hAnsiTheme="minorHAnsi" w:cs="Bookman Old Style"/>
          <w:sz w:val="22"/>
          <w:szCs w:val="22"/>
          <w:lang w:val="tr-TR"/>
        </w:rPr>
        <w:t xml:space="preserve">e </w:t>
      </w:r>
      <w:r w:rsidR="005F3733" w:rsidRPr="00EE3C8A">
        <w:rPr>
          <w:rFonts w:asciiTheme="minorHAnsi" w:hAnsiTheme="minorHAnsi" w:cs="Bookman Old Style"/>
          <w:sz w:val="22"/>
          <w:szCs w:val="22"/>
          <w:lang w:val="tr-TR"/>
        </w:rPr>
        <w:t xml:space="preserve">binaen </w:t>
      </w:r>
      <w:r w:rsidR="002E3604" w:rsidRPr="00EE3C8A">
        <w:rPr>
          <w:rFonts w:asciiTheme="minorHAnsi" w:hAnsiTheme="minorHAnsi" w:cs="Bookman Old Style"/>
          <w:sz w:val="22"/>
          <w:szCs w:val="22"/>
          <w:lang w:val="tr-TR"/>
        </w:rPr>
        <w:t xml:space="preserve">hazırlanan </w:t>
      </w:r>
      <w:r w:rsidR="007E17F7" w:rsidRPr="00EE3C8A">
        <w:rPr>
          <w:rFonts w:asciiTheme="minorHAnsi" w:hAnsiTheme="minorHAnsi" w:cs="Bookman Old Style"/>
          <w:sz w:val="22"/>
          <w:szCs w:val="22"/>
          <w:lang w:val="tr-TR"/>
        </w:rPr>
        <w:t xml:space="preserve">basım </w:t>
      </w:r>
      <w:r w:rsidR="002E3604" w:rsidRPr="00EE3C8A">
        <w:rPr>
          <w:rFonts w:asciiTheme="minorHAnsi" w:hAnsiTheme="minorHAnsi" w:cs="Bookman Old Style"/>
          <w:sz w:val="22"/>
          <w:szCs w:val="22"/>
          <w:lang w:val="tr-TR"/>
        </w:rPr>
        <w:t>sözleşme</w:t>
      </w:r>
      <w:r w:rsidR="007E17F7" w:rsidRPr="00EE3C8A">
        <w:rPr>
          <w:rFonts w:asciiTheme="minorHAnsi" w:hAnsiTheme="minorHAnsi" w:cs="Bookman Old Style"/>
          <w:sz w:val="22"/>
          <w:szCs w:val="22"/>
          <w:lang w:val="tr-TR"/>
        </w:rPr>
        <w:t>si</w:t>
      </w:r>
      <w:r w:rsidR="002E3604" w:rsidRPr="00EE3C8A">
        <w:rPr>
          <w:rFonts w:asciiTheme="minorHAnsi" w:hAnsiTheme="minorHAnsi" w:cs="Bookman Old Style"/>
          <w:sz w:val="22"/>
          <w:szCs w:val="22"/>
          <w:lang w:val="tr-TR"/>
        </w:rPr>
        <w:t xml:space="preserve"> kapsamında düzenlenecek olup, </w:t>
      </w:r>
      <w:r w:rsidR="00A1445E" w:rsidRPr="00A1445E">
        <w:rPr>
          <w:rFonts w:asciiTheme="minorHAnsi" w:hAnsiTheme="minorHAnsi" w:cs="Bookman Old Style"/>
          <w:b/>
          <w:bCs/>
          <w:sz w:val="22"/>
          <w:szCs w:val="22"/>
          <w:lang w:val="tr-TR"/>
        </w:rPr>
        <w:t>“GIDADA İSRAFA DUR DE! Türkiye İçin Gelecek Vizyonu ve Politika Önerileri”</w:t>
      </w:r>
      <w:r w:rsidR="00A1445E">
        <w:rPr>
          <w:rFonts w:asciiTheme="minorHAnsi" w:hAnsiTheme="minorHAnsi" w:cs="Bookman Old Style"/>
          <w:b/>
          <w:bCs/>
          <w:sz w:val="22"/>
          <w:szCs w:val="22"/>
          <w:lang w:val="tr-TR"/>
        </w:rPr>
        <w:t xml:space="preserve"> </w:t>
      </w:r>
      <w:r w:rsidR="005F3733" w:rsidRPr="00EE3C8A">
        <w:rPr>
          <w:rFonts w:asciiTheme="minorHAnsi" w:hAnsiTheme="minorHAnsi" w:cs="Bookman Old Style"/>
          <w:kern w:val="16"/>
          <w:sz w:val="22"/>
          <w:szCs w:val="22"/>
          <w:lang w:val="tr-TR"/>
        </w:rPr>
        <w:t xml:space="preserve">adlı çalışmaya ait </w:t>
      </w:r>
      <w:r w:rsidRPr="00EE3C8A">
        <w:rPr>
          <w:rFonts w:asciiTheme="minorHAnsi" w:hAnsiTheme="minorHAnsi" w:cs="Bookman Old Style"/>
          <w:kern w:val="16"/>
          <w:sz w:val="22"/>
          <w:szCs w:val="22"/>
          <w:lang w:val="tr-TR"/>
        </w:rPr>
        <w:t>baskının</w:t>
      </w:r>
      <w:r w:rsidRPr="00EE3C8A">
        <w:rPr>
          <w:rFonts w:asciiTheme="minorHAnsi" w:hAnsiTheme="minorHAnsi"/>
          <w:sz w:val="22"/>
          <w:szCs w:val="22"/>
          <w:lang w:val="tr-TR"/>
        </w:rPr>
        <w:t xml:space="preserve"> tamamlanarak sözleşmede kararlaştırılan </w:t>
      </w:r>
      <w:r w:rsidR="0092259E" w:rsidRPr="00EE3C8A">
        <w:rPr>
          <w:rFonts w:asciiTheme="minorHAnsi" w:hAnsiTheme="minorHAnsi"/>
          <w:sz w:val="22"/>
          <w:szCs w:val="22"/>
          <w:lang w:val="tr-TR"/>
        </w:rPr>
        <w:t>baskı adedinde</w:t>
      </w:r>
      <w:r w:rsidRPr="00EE3C8A">
        <w:rPr>
          <w:rFonts w:asciiTheme="minorHAnsi" w:hAnsiTheme="minorHAnsi"/>
          <w:sz w:val="22"/>
          <w:szCs w:val="22"/>
          <w:lang w:val="tr-TR"/>
        </w:rPr>
        <w:t xml:space="preserve"> teslim edilmesi</w:t>
      </w:r>
      <w:r w:rsidR="007E17F7" w:rsidRPr="00EE3C8A">
        <w:rPr>
          <w:rFonts w:asciiTheme="minorHAnsi" w:hAnsiTheme="minorHAnsi"/>
          <w:sz w:val="22"/>
          <w:szCs w:val="22"/>
          <w:lang w:val="tr-TR"/>
        </w:rPr>
        <w:t xml:space="preserve">, baskıların İTO tarafından uygun görülmesi, </w:t>
      </w:r>
      <w:r w:rsidR="007E17F7" w:rsidRPr="00EE3C8A">
        <w:rPr>
          <w:rFonts w:asciiTheme="minorHAnsi" w:hAnsiTheme="minorHAnsi" w:cs="Bookman Old Style"/>
          <w:kern w:val="16"/>
          <w:sz w:val="22"/>
          <w:szCs w:val="22"/>
          <w:lang w:val="tr-TR"/>
        </w:rPr>
        <w:t>Basım Sözleşmesin</w:t>
      </w:r>
      <w:r w:rsidR="007E17F7" w:rsidRPr="00EE3C8A">
        <w:rPr>
          <w:rFonts w:asciiTheme="minorHAnsi" w:hAnsiTheme="minorHAnsi" w:cs="Bookman Old Style"/>
          <w:sz w:val="22"/>
          <w:szCs w:val="22"/>
          <w:lang w:val="tr-TR"/>
        </w:rPr>
        <w:t>den doğacak Damga Vergisi’nin Firma tarafından ödendi makbuzunun ilgili Müdürlüğe teslim edilmesi</w:t>
      </w:r>
      <w:r w:rsidR="007E17F7" w:rsidRPr="00EE3C8A">
        <w:rPr>
          <w:rFonts w:asciiTheme="minorHAnsi" w:hAnsiTheme="minorHAnsi"/>
          <w:sz w:val="22"/>
          <w:szCs w:val="22"/>
          <w:lang w:val="tr-TR"/>
        </w:rPr>
        <w:t xml:space="preserve"> ve basım faturasının ibrazını müetakip onbeş (15) işgünü içerisinde ödenecektir. İşbu sözleşme gereği edimlerinin ifası karşılığında İTO’dan her ne nam altında olursa olsun herhangi bir talepte bulunmayacaktır.</w:t>
      </w:r>
    </w:p>
    <w:p w14:paraId="13CBD45C" w14:textId="60533353" w:rsidR="00112166" w:rsidRPr="00EE3C8A" w:rsidRDefault="00745472" w:rsidP="00046C5C">
      <w:pPr>
        <w:tabs>
          <w:tab w:val="center" w:pos="426"/>
        </w:tabs>
        <w:spacing w:before="480" w:after="16" w:line="80" w:lineRule="atLeast"/>
        <w:ind w:firstLine="426"/>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.4.2.2</w:t>
      </w:r>
      <w:r w:rsidR="005F3733" w:rsidRPr="00EE3C8A">
        <w:rPr>
          <w:rFonts w:asciiTheme="minorHAnsi" w:hAnsiTheme="minorHAnsi" w:cs="Bookman Old Style"/>
          <w:sz w:val="22"/>
          <w:szCs w:val="22"/>
          <w:lang w:val="tr-TR"/>
        </w:rPr>
        <w:t>.</w:t>
      </w:r>
      <w:r w:rsidR="00112166"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 xml:space="preserve">Aksine bir işlem yapılmadığı durumda; yayının İTO tarafından kabul edilmesi ve </w:t>
      </w:r>
      <w:r w:rsidR="005F3733" w:rsidRPr="00EE3C8A">
        <w:rPr>
          <w:rFonts w:asciiTheme="minorHAnsi" w:hAnsiTheme="minorHAnsi" w:cs="Bookman Old Style"/>
          <w:i/>
          <w:iCs/>
          <w:sz w:val="22"/>
          <w:szCs w:val="22"/>
          <w:lang w:val="tr-TR"/>
        </w:rPr>
        <w:t xml:space="preserve">yayınların tamamının ve istenilen özellikteki </w:t>
      </w:r>
      <w:r w:rsidR="00D60765" w:rsidRPr="00EE3C8A">
        <w:rPr>
          <w:rFonts w:asciiTheme="minorHAnsi" w:hAnsiTheme="minorHAnsi" w:cs="Bookman Old Style"/>
          <w:i/>
          <w:iCs/>
          <w:sz w:val="22"/>
          <w:szCs w:val="22"/>
          <w:lang w:val="tr-TR"/>
        </w:rPr>
        <w:t>birer adet dvd ile flashbellek</w:t>
      </w:r>
      <w:r w:rsidR="005F3733" w:rsidRPr="00EE3C8A">
        <w:rPr>
          <w:rFonts w:asciiTheme="minorHAnsi" w:hAnsiTheme="minorHAnsi" w:cs="Bookman Old Style"/>
          <w:i/>
          <w:iCs/>
          <w:sz w:val="22"/>
          <w:szCs w:val="22"/>
          <w:lang w:val="tr-TR"/>
        </w:rPr>
        <w:t xml:space="preserve"> ortamındaki e-kitabın</w:t>
      </w:r>
      <w:r w:rsidR="005F3733" w:rsidRPr="00EE3C8A">
        <w:rPr>
          <w:rFonts w:asciiTheme="minorHAnsi" w:hAnsiTheme="minorHAnsi" w:cs="Bookman Old Style"/>
          <w:sz w:val="22"/>
          <w:szCs w:val="22"/>
          <w:lang w:val="tr-TR"/>
        </w:rPr>
        <w:t>- ilgili Müdürlük tarafından teslim alınmasını</w:t>
      </w:r>
      <w:r w:rsidR="007E17F7" w:rsidRPr="00EE3C8A">
        <w:rPr>
          <w:rFonts w:asciiTheme="minorHAnsi" w:hAnsiTheme="minorHAnsi" w:cs="Bookman Old Style"/>
          <w:sz w:val="22"/>
          <w:szCs w:val="22"/>
          <w:lang w:val="tr-TR"/>
        </w:rPr>
        <w:t xml:space="preserve">, basım faturasının ibrazını müteakip onbeş (15) </w:t>
      </w:r>
      <w:r w:rsidR="005F3733" w:rsidRPr="00EE3C8A">
        <w:rPr>
          <w:rFonts w:asciiTheme="minorHAnsi" w:hAnsiTheme="minorHAnsi" w:cs="Bookman Old Style"/>
          <w:sz w:val="22"/>
          <w:szCs w:val="22"/>
          <w:lang w:val="tr-TR"/>
        </w:rPr>
        <w:t>iş günü içerisinde varsa gecikme bedeli ve İTO tarafından tespit edilen standart dışı uygulama için belirleyeceği ceza oranı da düşüldükten sonra gerçekleşecektir.</w:t>
      </w:r>
    </w:p>
    <w:p w14:paraId="72E4E0F3" w14:textId="77777777" w:rsidR="00ED1C50" w:rsidRPr="00EE3C8A" w:rsidRDefault="00ED1C50" w:rsidP="00046C5C">
      <w:pPr>
        <w:tabs>
          <w:tab w:val="center" w:pos="426"/>
        </w:tabs>
        <w:spacing w:before="480" w:after="16" w:line="80" w:lineRule="atLeast"/>
        <w:ind w:firstLine="426"/>
        <w:contextualSpacing/>
        <w:jc w:val="both"/>
        <w:rPr>
          <w:rFonts w:asciiTheme="minorHAnsi" w:hAnsiTheme="minorHAnsi" w:cs="Bookman Old Style"/>
          <w:sz w:val="22"/>
          <w:szCs w:val="22"/>
          <w:lang w:val="tr-TR"/>
        </w:rPr>
      </w:pPr>
    </w:p>
    <w:p w14:paraId="0D9E7EE1" w14:textId="51CABB24" w:rsidR="005F3733" w:rsidRPr="00EE3C8A" w:rsidRDefault="007E17F7" w:rsidP="00046C5C">
      <w:pPr>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t>3</w:t>
      </w:r>
      <w:r w:rsidR="005F3733" w:rsidRPr="00EE3C8A">
        <w:rPr>
          <w:rFonts w:asciiTheme="minorHAnsi" w:hAnsiTheme="minorHAnsi" w:cs="Bookman Old Style"/>
          <w:b/>
          <w:bCs/>
          <w:kern w:val="16"/>
          <w:sz w:val="22"/>
          <w:szCs w:val="22"/>
          <w:lang w:val="tr-TR"/>
        </w:rPr>
        <w:t>.</w:t>
      </w:r>
      <w:r w:rsidR="00046C5C" w:rsidRPr="00EE3C8A">
        <w:rPr>
          <w:rFonts w:asciiTheme="minorHAnsi" w:hAnsiTheme="minorHAnsi" w:cs="Bookman Old Style"/>
          <w:b/>
          <w:bCs/>
          <w:kern w:val="16"/>
          <w:sz w:val="22"/>
          <w:szCs w:val="22"/>
          <w:lang w:val="tr-TR"/>
        </w:rPr>
        <w:t>4.3</w:t>
      </w:r>
      <w:r w:rsidR="005F3733" w:rsidRPr="00EE3C8A">
        <w:rPr>
          <w:rFonts w:asciiTheme="minorHAnsi" w:hAnsiTheme="minorHAnsi" w:cs="Bookman Old Style"/>
          <w:b/>
          <w:bCs/>
          <w:kern w:val="16"/>
          <w:sz w:val="22"/>
          <w:szCs w:val="22"/>
          <w:lang w:val="tr-TR"/>
        </w:rPr>
        <w:t>.Teminat koşulları</w:t>
      </w:r>
    </w:p>
    <w:p w14:paraId="14762CB9" w14:textId="24F660D5" w:rsidR="005F3733" w:rsidRPr="00EE3C8A" w:rsidRDefault="007E17F7" w:rsidP="00046C5C">
      <w:pPr>
        <w:spacing w:before="480" w:after="16" w:line="80" w:lineRule="atLeast"/>
        <w:ind w:firstLine="397"/>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3</w:t>
      </w:r>
      <w:r w:rsidR="005F3733" w:rsidRPr="00EE3C8A">
        <w:rPr>
          <w:rFonts w:asciiTheme="minorHAnsi" w:hAnsiTheme="minorHAnsi" w:cs="Bookman Old Style"/>
          <w:b/>
          <w:bCs/>
          <w:kern w:val="16"/>
          <w:sz w:val="22"/>
          <w:szCs w:val="22"/>
          <w:lang w:val="tr-TR"/>
        </w:rPr>
        <w:t>.4.3.1</w:t>
      </w:r>
      <w:r w:rsidR="005F3733" w:rsidRPr="00EE3C8A">
        <w:rPr>
          <w:rFonts w:asciiTheme="minorHAnsi" w:hAnsiTheme="minorHAnsi" w:cs="Bookman Old Style"/>
          <w:kern w:val="16"/>
          <w:sz w:val="22"/>
          <w:szCs w:val="22"/>
          <w:lang w:val="tr-TR"/>
        </w:rPr>
        <w:t>. İhaleyi kazanan Firma, ihale bedeli üzerinden, % 25 (KDV hariç) oranında kesin</w:t>
      </w:r>
      <w:r w:rsidR="00856558" w:rsidRPr="00EE3C8A">
        <w:rPr>
          <w:rFonts w:asciiTheme="minorHAnsi" w:hAnsiTheme="minorHAnsi" w:cs="Bookman Old Style"/>
          <w:kern w:val="16"/>
          <w:sz w:val="22"/>
          <w:szCs w:val="22"/>
          <w:lang w:val="tr-TR"/>
        </w:rPr>
        <w:t xml:space="preserve"> ve süresiz</w:t>
      </w:r>
      <w:r w:rsidR="005F3733" w:rsidRPr="00EE3C8A">
        <w:rPr>
          <w:rFonts w:asciiTheme="minorHAnsi" w:hAnsiTheme="minorHAnsi" w:cs="Bookman Old Style"/>
          <w:kern w:val="16"/>
          <w:sz w:val="22"/>
          <w:szCs w:val="22"/>
          <w:lang w:val="tr-TR"/>
        </w:rPr>
        <w:t xml:space="preserve"> teminatı;</w:t>
      </w:r>
      <w:r w:rsidR="00472E22" w:rsidRPr="00EE3C8A">
        <w:rPr>
          <w:rFonts w:asciiTheme="minorHAnsi" w:hAnsiTheme="minorHAnsi" w:cs="Bookman Old Style"/>
          <w:kern w:val="16"/>
          <w:sz w:val="22"/>
          <w:szCs w:val="22"/>
          <w:lang w:val="tr-TR"/>
        </w:rPr>
        <w:t xml:space="preserve"> </w:t>
      </w:r>
      <w:r w:rsidR="005F3733" w:rsidRPr="00EE3C8A">
        <w:rPr>
          <w:rFonts w:asciiTheme="minorHAnsi" w:hAnsiTheme="minorHAnsi" w:cs="Bookman Old Style"/>
          <w:kern w:val="16"/>
          <w:sz w:val="22"/>
          <w:szCs w:val="22"/>
          <w:lang w:val="tr-TR"/>
        </w:rPr>
        <w:t>“</w:t>
      </w:r>
      <w:r w:rsidR="00AA36BF" w:rsidRPr="00EE3C8A">
        <w:rPr>
          <w:rFonts w:asciiTheme="minorHAnsi" w:hAnsiTheme="minorHAnsi" w:cs="Bookman Old Style"/>
          <w:kern w:val="16"/>
          <w:sz w:val="22"/>
          <w:szCs w:val="22"/>
          <w:lang w:val="tr-TR"/>
        </w:rPr>
        <w:t>Basım Sözleşmesini</w:t>
      </w:r>
      <w:r w:rsidR="005F3733" w:rsidRPr="00EE3C8A">
        <w:rPr>
          <w:rFonts w:asciiTheme="minorHAnsi" w:hAnsiTheme="minorHAnsi" w:cs="Bookman Old Style"/>
          <w:b/>
          <w:kern w:val="16"/>
          <w:sz w:val="22"/>
          <w:szCs w:val="22"/>
          <w:lang w:val="tr-TR"/>
        </w:rPr>
        <w:t xml:space="preserve">” </w:t>
      </w:r>
      <w:r w:rsidR="005F3733" w:rsidRPr="00EE3C8A">
        <w:rPr>
          <w:rFonts w:asciiTheme="minorHAnsi" w:hAnsiTheme="minorHAnsi" w:cs="Bookman Old Style"/>
          <w:kern w:val="16"/>
          <w:sz w:val="22"/>
          <w:szCs w:val="22"/>
          <w:lang w:val="tr-TR"/>
        </w:rPr>
        <w:t xml:space="preserve">imzaladığı anda ilgili Müdürlüğe teslim edecektir. </w:t>
      </w:r>
    </w:p>
    <w:p w14:paraId="1B7EFA9F" w14:textId="5173809E" w:rsidR="005F3733" w:rsidRPr="00EE3C8A" w:rsidRDefault="005F3733" w:rsidP="00046C5C">
      <w:pPr>
        <w:tabs>
          <w:tab w:val="center" w:pos="0"/>
        </w:tabs>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7E17F7" w:rsidRPr="00EE3C8A">
        <w:rPr>
          <w:rFonts w:asciiTheme="minorHAnsi" w:hAnsiTheme="minorHAnsi" w:cs="Bookman Old Style"/>
          <w:b/>
          <w:sz w:val="22"/>
          <w:szCs w:val="22"/>
          <w:lang w:val="tr-TR"/>
        </w:rPr>
        <w:t>3</w:t>
      </w:r>
      <w:r w:rsidRPr="00EE3C8A">
        <w:rPr>
          <w:rFonts w:asciiTheme="minorHAnsi" w:hAnsiTheme="minorHAnsi" w:cs="Bookman Old Style"/>
          <w:b/>
          <w:sz w:val="22"/>
          <w:szCs w:val="22"/>
          <w:lang w:val="tr-TR"/>
        </w:rPr>
        <w:t>.4.3.2</w:t>
      </w:r>
      <w:r w:rsidRPr="00EE3C8A">
        <w:rPr>
          <w:rFonts w:asciiTheme="minorHAnsi" w:hAnsiTheme="minorHAnsi" w:cs="Bookman Old Style"/>
          <w:sz w:val="22"/>
          <w:szCs w:val="22"/>
          <w:lang w:val="tr-TR"/>
        </w:rPr>
        <w:t>. İşin bedeline; 2. maddede belirtilen vasıflar ile sözleşmede belirtilen diğer tüm vasıflar (</w:t>
      </w:r>
      <w:r w:rsidR="00C32170" w:rsidRPr="00EE3C8A">
        <w:rPr>
          <w:rFonts w:asciiTheme="minorHAnsi" w:hAnsiTheme="minorHAnsi"/>
          <w:sz w:val="22"/>
          <w:szCs w:val="22"/>
          <w:lang w:val="tr-TR"/>
        </w:rPr>
        <w:t>tasarım, kâğıt, baskı, adet, cilt, dış kapak, şömiz, dvd, belgesel dvd ve zarfları, paketleme, teslimat, vb.)</w:t>
      </w:r>
      <w:r w:rsidRPr="00EE3C8A">
        <w:rPr>
          <w:rFonts w:asciiTheme="minorHAnsi" w:hAnsiTheme="minorHAnsi" w:cs="Bookman Old Style"/>
          <w:sz w:val="22"/>
          <w:szCs w:val="22"/>
          <w:lang w:val="tr-TR"/>
        </w:rPr>
        <w:t xml:space="preserve"> d</w:t>
      </w:r>
      <w:r w:rsidR="00550E99" w:rsidRPr="00EE3C8A">
        <w:rPr>
          <w:rFonts w:asciiTheme="minorHAnsi" w:hAnsiTheme="minorHAnsi" w:cs="Bookman Old Style"/>
          <w:sz w:val="22"/>
          <w:szCs w:val="22"/>
          <w:lang w:val="tr-TR"/>
        </w:rPr>
        <w:t>â</w:t>
      </w:r>
      <w:r w:rsidRPr="00EE3C8A">
        <w:rPr>
          <w:rFonts w:asciiTheme="minorHAnsi" w:hAnsiTheme="minorHAnsi" w:cs="Bookman Old Style"/>
          <w:sz w:val="22"/>
          <w:szCs w:val="22"/>
          <w:lang w:val="tr-TR"/>
        </w:rPr>
        <w:t>hildir.</w:t>
      </w:r>
    </w:p>
    <w:p w14:paraId="71615D81" w14:textId="77554EE4" w:rsidR="005F3733" w:rsidRPr="00EE3C8A" w:rsidRDefault="007E17F7" w:rsidP="00046C5C">
      <w:pPr>
        <w:spacing w:before="480" w:after="16" w:line="80" w:lineRule="atLeast"/>
        <w:ind w:firstLine="397"/>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.4.3.3.</w:t>
      </w:r>
      <w:r w:rsidR="005F3733" w:rsidRPr="00EE3C8A">
        <w:rPr>
          <w:rFonts w:asciiTheme="minorHAnsi" w:hAnsiTheme="minorHAnsi" w:cs="Bookman Old Style"/>
          <w:sz w:val="22"/>
          <w:szCs w:val="22"/>
          <w:lang w:val="tr-TR"/>
        </w:rPr>
        <w:t>Teminat olarak; nakit veya banka teminat mektubu (kat</w:t>
      </w:r>
      <w:r w:rsidR="001F396B" w:rsidRPr="00EE3C8A">
        <w:rPr>
          <w:rFonts w:asciiTheme="minorHAnsi" w:hAnsiTheme="minorHAnsi" w:cs="Bookman Old Style"/>
          <w:sz w:val="22"/>
          <w:szCs w:val="22"/>
          <w:lang w:val="tr-TR"/>
        </w:rPr>
        <w:t>’</w:t>
      </w:r>
      <w:r w:rsidR="005F3733" w:rsidRPr="00EE3C8A">
        <w:rPr>
          <w:rFonts w:asciiTheme="minorHAnsi" w:hAnsiTheme="minorHAnsi" w:cs="Bookman Old Style"/>
          <w:sz w:val="22"/>
          <w:szCs w:val="22"/>
          <w:lang w:val="tr-TR"/>
        </w:rPr>
        <w:t xml:space="preserve">i ve süresiz) </w:t>
      </w:r>
      <w:r w:rsidR="00856558" w:rsidRPr="00EE3C8A">
        <w:rPr>
          <w:rFonts w:asciiTheme="minorHAnsi" w:hAnsiTheme="minorHAnsi" w:cs="Bookman Old Style"/>
          <w:sz w:val="22"/>
          <w:szCs w:val="22"/>
          <w:lang w:val="tr-TR"/>
        </w:rPr>
        <w:t xml:space="preserve">hazırlanarak </w:t>
      </w:r>
      <w:r w:rsidR="005F3733" w:rsidRPr="00EE3C8A">
        <w:rPr>
          <w:rFonts w:asciiTheme="minorHAnsi" w:hAnsiTheme="minorHAnsi" w:cs="Bookman Old Style"/>
          <w:sz w:val="22"/>
          <w:szCs w:val="22"/>
          <w:lang w:val="tr-TR"/>
        </w:rPr>
        <w:t>Firma tarafından İTO’ya ibraz edilecektir.</w:t>
      </w:r>
    </w:p>
    <w:p w14:paraId="48E32142" w14:textId="353A5C7A" w:rsidR="009D17E6" w:rsidRPr="00EE3C8A" w:rsidRDefault="007E17F7" w:rsidP="00032B12">
      <w:pPr>
        <w:spacing w:before="480" w:after="16" w:line="80" w:lineRule="atLeast"/>
        <w:ind w:firstLine="397"/>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.4.3.4.</w:t>
      </w:r>
      <w:r w:rsidR="00856558" w:rsidRPr="00EE3C8A">
        <w:rPr>
          <w:rFonts w:asciiTheme="minorHAnsi" w:hAnsiTheme="minorHAnsi"/>
          <w:lang w:val="tr-TR"/>
        </w:rPr>
        <w:t xml:space="preserve"> </w:t>
      </w:r>
      <w:r w:rsidR="00856558" w:rsidRPr="00EE3C8A">
        <w:rPr>
          <w:rFonts w:asciiTheme="minorHAnsi" w:hAnsiTheme="minorHAnsi" w:cs="Bookman Old Style"/>
          <w:bCs/>
          <w:sz w:val="22"/>
          <w:szCs w:val="22"/>
          <w:lang w:val="tr-TR"/>
        </w:rPr>
        <w:t xml:space="preserve">İş bu şartname koşullarına göre süresinde ve eksiksiz olarak taahhüdünü yerine getirdiği anlaşılan Firmaya teminat bilahare iade edilir. Firma, şartnameden ve sözleşmeden doğan yükümlülüklerini yerine getirmezse veya ihlal ederse, </w:t>
      </w:r>
      <w:r w:rsidR="00D60765" w:rsidRPr="00EE3C8A">
        <w:rPr>
          <w:rFonts w:asciiTheme="minorHAnsi" w:hAnsiTheme="minorHAnsi" w:cs="Bookman Old Style"/>
          <w:bCs/>
          <w:sz w:val="22"/>
          <w:szCs w:val="22"/>
          <w:lang w:val="tr-TR"/>
        </w:rPr>
        <w:t>İ</w:t>
      </w:r>
      <w:r w:rsidR="00856558" w:rsidRPr="00EE3C8A">
        <w:rPr>
          <w:rFonts w:asciiTheme="minorHAnsi" w:hAnsiTheme="minorHAnsi" w:cs="Bookman Old Style"/>
          <w:bCs/>
          <w:sz w:val="22"/>
          <w:szCs w:val="22"/>
          <w:lang w:val="tr-TR"/>
        </w:rPr>
        <w:t>TO usulüne uygun olarak ihtar yapar</w:t>
      </w:r>
      <w:r w:rsidR="00F56438" w:rsidRPr="00EE3C8A">
        <w:rPr>
          <w:rFonts w:asciiTheme="minorHAnsi" w:hAnsiTheme="minorHAnsi" w:cs="Bookman Old Style"/>
          <w:bCs/>
          <w:sz w:val="22"/>
          <w:szCs w:val="22"/>
          <w:lang w:val="tr-TR"/>
        </w:rPr>
        <w:t>, bunu üzerine Firma sözleşmeden doğan</w:t>
      </w:r>
      <w:r w:rsidR="00856558" w:rsidRPr="00EE3C8A">
        <w:rPr>
          <w:rFonts w:asciiTheme="minorHAnsi" w:hAnsiTheme="minorHAnsi" w:cs="Bookman Old Style"/>
          <w:bCs/>
          <w:sz w:val="22"/>
          <w:szCs w:val="22"/>
          <w:lang w:val="tr-TR"/>
        </w:rPr>
        <w:t xml:space="preserve"> yükümlülüklerini yerine getirmezse iş bu teminat irat olarak kaydedilir. Her ne suretle olursa olsun, İTO tarafından alınan teminatlar haciz edilemez ve üzerine ihtiyati tedbir konulamaz.</w:t>
      </w:r>
      <w:r w:rsidR="00856558" w:rsidRPr="00EE3C8A" w:rsidDel="00856558">
        <w:rPr>
          <w:rFonts w:asciiTheme="minorHAnsi" w:hAnsiTheme="minorHAnsi" w:cs="Bookman Old Style"/>
          <w:sz w:val="22"/>
          <w:szCs w:val="22"/>
          <w:lang w:val="tr-TR"/>
        </w:rPr>
        <w:t xml:space="preserve"> </w:t>
      </w:r>
      <w:r w:rsidR="00856558" w:rsidRPr="00EE3C8A">
        <w:rPr>
          <w:rFonts w:asciiTheme="minorHAnsi" w:hAnsiTheme="minorHAnsi"/>
          <w:lang w:val="tr-TR"/>
        </w:rPr>
        <w:t xml:space="preserve"> </w:t>
      </w:r>
      <w:r w:rsidR="00856558" w:rsidRPr="00EE3C8A">
        <w:rPr>
          <w:rFonts w:asciiTheme="minorHAnsi" w:hAnsiTheme="minorHAnsi" w:cs="Bookman Old Style"/>
          <w:sz w:val="22"/>
          <w:szCs w:val="22"/>
          <w:lang w:val="tr-TR"/>
        </w:rPr>
        <w:t xml:space="preserve">Söz konusu bu teminat </w:t>
      </w:r>
      <w:r w:rsidR="001F396B" w:rsidRPr="00EE3C8A">
        <w:rPr>
          <w:rFonts w:asciiTheme="minorHAnsi" w:hAnsiTheme="minorHAnsi" w:cs="Bookman Old Style"/>
          <w:sz w:val="22"/>
          <w:szCs w:val="22"/>
          <w:lang w:val="tr-TR"/>
        </w:rPr>
        <w:t>%25’ten</w:t>
      </w:r>
      <w:r w:rsidR="00856558" w:rsidRPr="00EE3C8A">
        <w:rPr>
          <w:rFonts w:asciiTheme="minorHAnsi" w:hAnsiTheme="minorHAnsi" w:cs="Bookman Old Style"/>
          <w:sz w:val="22"/>
          <w:szCs w:val="22"/>
          <w:lang w:val="tr-TR"/>
        </w:rPr>
        <w:t xml:space="preserve"> az olmamak üzere ödeme planına göre İTO tarafından arttırılabilir</w:t>
      </w:r>
      <w:r w:rsidR="00B60B01" w:rsidRPr="00EE3C8A">
        <w:rPr>
          <w:rFonts w:asciiTheme="minorHAnsi" w:hAnsiTheme="minorHAnsi" w:cs="Bookman Old Style"/>
          <w:sz w:val="22"/>
          <w:szCs w:val="22"/>
          <w:lang w:val="tr-TR"/>
        </w:rPr>
        <w:t>.</w:t>
      </w:r>
    </w:p>
    <w:p w14:paraId="03D9E44D" w14:textId="77777777" w:rsidR="00A1445E" w:rsidRDefault="00A1445E" w:rsidP="007E17F7">
      <w:pPr>
        <w:tabs>
          <w:tab w:val="center" w:pos="0"/>
        </w:tabs>
        <w:spacing w:before="480" w:after="16" w:line="80" w:lineRule="atLeast"/>
        <w:contextualSpacing/>
        <w:jc w:val="both"/>
        <w:rPr>
          <w:rFonts w:asciiTheme="minorHAnsi" w:hAnsiTheme="minorHAnsi" w:cs="Bookman Old Style"/>
          <w:b/>
          <w:bCs/>
          <w:kern w:val="16"/>
          <w:sz w:val="22"/>
          <w:szCs w:val="22"/>
          <w:lang w:val="tr-TR"/>
        </w:rPr>
      </w:pPr>
    </w:p>
    <w:p w14:paraId="2DF16178" w14:textId="42564D22" w:rsidR="007E17F7" w:rsidRPr="00EE3C8A" w:rsidRDefault="007E17F7" w:rsidP="007E17F7">
      <w:pPr>
        <w:tabs>
          <w:tab w:val="center" w:pos="0"/>
        </w:tabs>
        <w:spacing w:before="480" w:after="16" w:line="80" w:lineRule="atLeast"/>
        <w:contextualSpacing/>
        <w:jc w:val="both"/>
        <w:rPr>
          <w:rFonts w:asciiTheme="minorHAnsi" w:hAnsiTheme="minorHAnsi" w:cs="Bookman Old Style"/>
          <w:b/>
          <w:bCs/>
          <w:kern w:val="16"/>
          <w:sz w:val="22"/>
          <w:szCs w:val="22"/>
          <w:lang w:val="tr-TR"/>
        </w:rPr>
      </w:pPr>
      <w:r w:rsidRPr="00EE3C8A">
        <w:rPr>
          <w:rFonts w:asciiTheme="minorHAnsi" w:hAnsiTheme="minorHAnsi" w:cs="Bookman Old Style"/>
          <w:b/>
          <w:bCs/>
          <w:kern w:val="16"/>
          <w:sz w:val="22"/>
          <w:szCs w:val="22"/>
          <w:lang w:val="tr-TR"/>
        </w:rPr>
        <w:lastRenderedPageBreak/>
        <w:t>3.5.</w:t>
      </w:r>
      <w:r w:rsidR="00ED1C50" w:rsidRPr="00EE3C8A">
        <w:rPr>
          <w:rFonts w:asciiTheme="minorHAnsi" w:hAnsiTheme="minorHAnsi" w:cs="Bookman Old Style"/>
          <w:b/>
          <w:bCs/>
          <w:kern w:val="16"/>
          <w:sz w:val="22"/>
          <w:szCs w:val="22"/>
          <w:lang w:val="tr-TR"/>
        </w:rPr>
        <w:t xml:space="preserve"> </w:t>
      </w:r>
      <w:r w:rsidRPr="00EE3C8A">
        <w:rPr>
          <w:rFonts w:asciiTheme="minorHAnsi" w:hAnsiTheme="minorHAnsi" w:cs="Bookman Old Style"/>
          <w:b/>
          <w:bCs/>
          <w:kern w:val="16"/>
          <w:sz w:val="22"/>
          <w:szCs w:val="22"/>
          <w:lang w:val="tr-TR"/>
        </w:rPr>
        <w:t xml:space="preserve">Cezai Şartlar ve Fesih </w:t>
      </w:r>
    </w:p>
    <w:p w14:paraId="02F2CC5B" w14:textId="281F6604" w:rsidR="009D17E6" w:rsidRPr="00EE3C8A" w:rsidRDefault="007E17F7" w:rsidP="00046C5C">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3</w:t>
      </w:r>
      <w:r w:rsidR="005F3733" w:rsidRPr="00EE3C8A">
        <w:rPr>
          <w:rFonts w:asciiTheme="minorHAnsi" w:hAnsiTheme="minorHAnsi" w:cs="Bookman Old Style"/>
          <w:b/>
          <w:bCs/>
          <w:kern w:val="16"/>
          <w:sz w:val="22"/>
          <w:szCs w:val="22"/>
          <w:lang w:val="tr-TR"/>
        </w:rPr>
        <w:t>.5.1.</w:t>
      </w:r>
      <w:r w:rsidR="00ED1C50" w:rsidRPr="00EE3C8A">
        <w:rPr>
          <w:rFonts w:asciiTheme="minorHAnsi" w:hAnsiTheme="minorHAnsi" w:cs="Bookman Old Style"/>
          <w:b/>
          <w:bCs/>
          <w:kern w:val="16"/>
          <w:sz w:val="22"/>
          <w:szCs w:val="22"/>
          <w:lang w:val="tr-TR"/>
        </w:rPr>
        <w:t xml:space="preserve"> </w:t>
      </w:r>
      <w:r w:rsidR="005F3733" w:rsidRPr="00EE3C8A">
        <w:rPr>
          <w:rFonts w:asciiTheme="minorHAnsi" w:hAnsiTheme="minorHAnsi" w:cs="Bookman Old Style"/>
          <w:kern w:val="16"/>
          <w:sz w:val="22"/>
          <w:szCs w:val="22"/>
          <w:lang w:val="tr-TR"/>
        </w:rPr>
        <w:t>İTO basılacak yayının; basım süresinin aşılması halinde veya sözleşme hükümlerine uygun basım yapılmadığı durumlarda; yayını teslim alıp, almama konusunda serbesttir. Firma, bu durumdan dolayı İTO’dan hiçbir talepte bulunamaz ve kesin teminatı İTO’ya gelir kaydedilir. Ancak İTO’nun bu yayınları cezai şart uygulayarak teslim alma hakkı saklıdır. İTO isterse ayrıca tazminat talebinde bulunabilir.</w:t>
      </w:r>
    </w:p>
    <w:p w14:paraId="57996737" w14:textId="17EFB99F" w:rsidR="00032B12" w:rsidRPr="00EE3C8A" w:rsidRDefault="00032B12" w:rsidP="00046C5C">
      <w:pPr>
        <w:tabs>
          <w:tab w:val="center" w:pos="0"/>
        </w:tabs>
        <w:spacing w:before="480" w:after="16" w:line="80" w:lineRule="atLeast"/>
        <w:contextualSpacing/>
        <w:jc w:val="both"/>
        <w:rPr>
          <w:rFonts w:asciiTheme="minorHAnsi" w:hAnsiTheme="minorHAnsi" w:cs="Bookman Old Style"/>
          <w:kern w:val="16"/>
          <w:sz w:val="22"/>
          <w:szCs w:val="22"/>
          <w:lang w:val="tr-TR"/>
        </w:rPr>
      </w:pPr>
    </w:p>
    <w:p w14:paraId="62B0D736" w14:textId="77777777" w:rsidR="00032B12" w:rsidRPr="00EE3C8A" w:rsidRDefault="00032B12" w:rsidP="00046C5C">
      <w:pPr>
        <w:tabs>
          <w:tab w:val="center" w:pos="0"/>
        </w:tabs>
        <w:spacing w:before="480" w:after="16" w:line="80" w:lineRule="atLeast"/>
        <w:contextualSpacing/>
        <w:jc w:val="both"/>
        <w:rPr>
          <w:rFonts w:asciiTheme="minorHAnsi" w:hAnsiTheme="minorHAnsi" w:cs="Bookman Old Style"/>
          <w:kern w:val="16"/>
          <w:sz w:val="22"/>
          <w:szCs w:val="22"/>
          <w:lang w:val="tr-TR"/>
        </w:rPr>
      </w:pPr>
    </w:p>
    <w:p w14:paraId="371C3F0E" w14:textId="77777777" w:rsidR="00ED1C50" w:rsidRPr="00EE3C8A" w:rsidRDefault="007E17F7" w:rsidP="00B60B01">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
          <w:bCs/>
          <w:kern w:val="16"/>
          <w:sz w:val="22"/>
          <w:szCs w:val="22"/>
          <w:lang w:val="tr-TR"/>
        </w:rPr>
        <w:t>3</w:t>
      </w:r>
      <w:r w:rsidR="005F3733" w:rsidRPr="00EE3C8A">
        <w:rPr>
          <w:rFonts w:asciiTheme="minorHAnsi" w:hAnsiTheme="minorHAnsi" w:cs="Bookman Old Style"/>
          <w:b/>
          <w:bCs/>
          <w:kern w:val="16"/>
          <w:sz w:val="22"/>
          <w:szCs w:val="22"/>
          <w:lang w:val="tr-TR"/>
        </w:rPr>
        <w:t>.5.2</w:t>
      </w:r>
      <w:r w:rsidR="00ED1C50" w:rsidRPr="00EE3C8A">
        <w:rPr>
          <w:rFonts w:asciiTheme="minorHAnsi" w:hAnsiTheme="minorHAnsi" w:cs="Bookman Old Style"/>
          <w:b/>
          <w:bCs/>
          <w:kern w:val="16"/>
          <w:sz w:val="22"/>
          <w:szCs w:val="22"/>
          <w:lang w:val="tr-TR"/>
        </w:rPr>
        <w:t>.</w:t>
      </w:r>
      <w:r w:rsidR="00B60B01" w:rsidRPr="00EE3C8A">
        <w:rPr>
          <w:rFonts w:asciiTheme="minorHAnsi" w:hAnsiTheme="minorHAnsi"/>
          <w:lang w:val="tr-TR"/>
        </w:rPr>
        <w:t xml:space="preserve"> </w:t>
      </w:r>
      <w:r w:rsidR="00B60B01" w:rsidRPr="00EE3C8A">
        <w:rPr>
          <w:rFonts w:asciiTheme="minorHAnsi" w:hAnsiTheme="minorHAnsi" w:cs="Bookman Old Style"/>
          <w:bCs/>
          <w:kern w:val="16"/>
          <w:sz w:val="22"/>
          <w:szCs w:val="22"/>
          <w:lang w:val="tr-TR"/>
        </w:rPr>
        <w:t xml:space="preserve">Firma, İTO’ya karşı edimini süresi içinde hiç ve gereği gibi ifa etmezse, geciken her gün için İTO’ya günlük toplam sözleşme bedelinin </w:t>
      </w:r>
      <w:r w:rsidR="00D4616B" w:rsidRPr="00EE3C8A">
        <w:rPr>
          <w:rFonts w:asciiTheme="minorHAnsi" w:hAnsiTheme="minorHAnsi" w:cs="Arial"/>
          <w:sz w:val="24"/>
          <w:szCs w:val="24"/>
          <w:lang w:val="tr-TR"/>
        </w:rPr>
        <w:t xml:space="preserve">sözleşme bedelinin %0,3’ü oranında cezai şart ödeyecektir. </w:t>
      </w:r>
      <w:r w:rsidR="00B60B01" w:rsidRPr="00EE3C8A">
        <w:rPr>
          <w:rFonts w:asciiTheme="minorHAnsi" w:hAnsiTheme="minorHAnsi" w:cs="Bookman Old Style"/>
          <w:bCs/>
          <w:kern w:val="16"/>
          <w:sz w:val="22"/>
          <w:szCs w:val="22"/>
          <w:lang w:val="tr-TR"/>
        </w:rPr>
        <w:t>Şayet zarar daha</w:t>
      </w:r>
    </w:p>
    <w:p w14:paraId="79341086" w14:textId="7120A1C8" w:rsidR="00B60B01" w:rsidRPr="00EE3C8A" w:rsidRDefault="00B60B01" w:rsidP="00B60B01">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fazla ise ayrıca Firmadan talep olunur. İTO’nun cezai şart talep etmesi ifayı talep etmesini engellemez. İTO’nun cezai şart oranını sözleşme bedelin</w:t>
      </w:r>
      <w:r w:rsidR="001F396B" w:rsidRPr="00EE3C8A">
        <w:rPr>
          <w:rFonts w:asciiTheme="minorHAnsi" w:hAnsiTheme="minorHAnsi" w:cs="Bookman Old Style"/>
          <w:bCs/>
          <w:kern w:val="16"/>
          <w:sz w:val="22"/>
          <w:szCs w:val="22"/>
          <w:lang w:val="tr-TR"/>
        </w:rPr>
        <w:t>i</w:t>
      </w:r>
      <w:r w:rsidRPr="00EE3C8A">
        <w:rPr>
          <w:rFonts w:asciiTheme="minorHAnsi" w:hAnsiTheme="minorHAnsi" w:cs="Bookman Old Style"/>
          <w:bCs/>
          <w:kern w:val="16"/>
          <w:sz w:val="22"/>
          <w:szCs w:val="22"/>
          <w:lang w:val="tr-TR"/>
        </w:rPr>
        <w:t xml:space="preserve"> göz önüne alınarak arttırma hakkı saklıdır.</w:t>
      </w:r>
    </w:p>
    <w:p w14:paraId="676014EB" w14:textId="711932CE" w:rsidR="00B60B01" w:rsidRPr="00EE3C8A" w:rsidRDefault="00B60B01" w:rsidP="00B60B01">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Gecikme d</w:t>
      </w:r>
      <w:r w:rsidR="00D4616B" w:rsidRPr="00EE3C8A">
        <w:rPr>
          <w:rFonts w:asciiTheme="minorHAnsi" w:hAnsiTheme="minorHAnsi" w:cs="Bookman Old Style"/>
          <w:bCs/>
          <w:kern w:val="16"/>
          <w:sz w:val="22"/>
          <w:szCs w:val="22"/>
          <w:lang w:val="tr-TR"/>
        </w:rPr>
        <w:t>â</w:t>
      </w:r>
      <w:r w:rsidRPr="00EE3C8A">
        <w:rPr>
          <w:rFonts w:asciiTheme="minorHAnsi" w:hAnsiTheme="minorHAnsi" w:cs="Bookman Old Style"/>
          <w:bCs/>
          <w:kern w:val="16"/>
          <w:sz w:val="22"/>
          <w:szCs w:val="22"/>
          <w:lang w:val="tr-TR"/>
        </w:rPr>
        <w:t>hil her türlü sözleşmeye aykırılık halinde, F</w:t>
      </w:r>
      <w:r w:rsidR="001F396B" w:rsidRPr="00EE3C8A">
        <w:rPr>
          <w:rFonts w:asciiTheme="minorHAnsi" w:hAnsiTheme="minorHAnsi" w:cs="Bookman Old Style"/>
          <w:bCs/>
          <w:kern w:val="16"/>
          <w:sz w:val="22"/>
          <w:szCs w:val="22"/>
          <w:lang w:val="tr-TR"/>
        </w:rPr>
        <w:t>irmanın</w:t>
      </w:r>
      <w:r w:rsidRPr="00EE3C8A">
        <w:rPr>
          <w:rFonts w:asciiTheme="minorHAnsi" w:hAnsiTheme="minorHAnsi" w:cs="Bookman Old Style"/>
          <w:bCs/>
          <w:kern w:val="16"/>
          <w:sz w:val="22"/>
          <w:szCs w:val="22"/>
          <w:lang w:val="tr-TR"/>
        </w:rPr>
        <w:t xml:space="preserve"> herhangi bir kusuru bulunmasa dahi cezai şart hükmü geçerli olacaktır.</w:t>
      </w:r>
    </w:p>
    <w:p w14:paraId="25475324" w14:textId="5DB80231" w:rsidR="00B60B01" w:rsidRPr="00EE3C8A" w:rsidRDefault="00B60B01" w:rsidP="00B60B01">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İTO, cezai şartı bakiye alacağından veya teminattan tahsil edebilir. Yeterli olmaması halinde İTO’nun fazlaya ilişkin haklar saklıdır.</w:t>
      </w:r>
    </w:p>
    <w:p w14:paraId="3088466B" w14:textId="224A3E20" w:rsidR="005F3733" w:rsidRPr="00EE3C8A" w:rsidRDefault="007E17F7"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
          <w:bCs/>
          <w:kern w:val="16"/>
          <w:sz w:val="22"/>
          <w:szCs w:val="22"/>
          <w:lang w:val="tr-TR"/>
        </w:rPr>
        <w:t>3.5.3.</w:t>
      </w:r>
      <w:r w:rsidR="005F3733" w:rsidRPr="00EE3C8A">
        <w:rPr>
          <w:rFonts w:asciiTheme="minorHAnsi" w:hAnsiTheme="minorHAnsi" w:cs="Bookman Old Style"/>
          <w:bCs/>
          <w:kern w:val="16"/>
          <w:sz w:val="22"/>
          <w:szCs w:val="22"/>
          <w:lang w:val="tr-TR"/>
        </w:rPr>
        <w:t xml:space="preserve"> </w:t>
      </w:r>
      <w:r w:rsidR="00112166" w:rsidRPr="00EE3C8A">
        <w:rPr>
          <w:rFonts w:asciiTheme="minorHAnsi" w:hAnsiTheme="minorHAnsi" w:cs="Bookman Old Style"/>
          <w:b/>
          <w:bCs/>
          <w:kern w:val="16"/>
          <w:sz w:val="22"/>
          <w:szCs w:val="22"/>
          <w:lang w:val="tr-TR"/>
        </w:rPr>
        <w:t>Fesih</w:t>
      </w:r>
    </w:p>
    <w:p w14:paraId="7702537B" w14:textId="77777777" w:rsidR="005F3733" w:rsidRPr="00EE3C8A" w:rsidRDefault="005F3733"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Firma :</w:t>
      </w:r>
    </w:p>
    <w:p w14:paraId="2F498301" w14:textId="77777777" w:rsidR="005F3733" w:rsidRPr="00EE3C8A" w:rsidRDefault="005F3733"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
          <w:bCs/>
          <w:kern w:val="16"/>
          <w:sz w:val="22"/>
          <w:szCs w:val="22"/>
          <w:lang w:val="tr-TR"/>
        </w:rPr>
        <w:t>a)</w:t>
      </w:r>
      <w:r w:rsidRPr="00EE3C8A">
        <w:rPr>
          <w:rFonts w:asciiTheme="minorHAnsi" w:hAnsiTheme="minorHAnsi" w:cs="Bookman Old Style"/>
          <w:bCs/>
          <w:kern w:val="16"/>
          <w:sz w:val="22"/>
          <w:szCs w:val="22"/>
          <w:lang w:val="tr-TR"/>
        </w:rPr>
        <w:t xml:space="preserve"> </w:t>
      </w:r>
      <w:r w:rsidR="00854724" w:rsidRPr="00EE3C8A">
        <w:rPr>
          <w:rFonts w:asciiTheme="minorHAnsi" w:hAnsiTheme="minorHAnsi" w:cs="Bookman Old Style"/>
          <w:bCs/>
          <w:kern w:val="16"/>
          <w:sz w:val="22"/>
          <w:szCs w:val="22"/>
          <w:lang w:val="tr-TR"/>
        </w:rPr>
        <w:t xml:space="preserve">Basım </w:t>
      </w:r>
      <w:r w:rsidRPr="00EE3C8A">
        <w:rPr>
          <w:rFonts w:asciiTheme="minorHAnsi" w:hAnsiTheme="minorHAnsi" w:cs="Bookman Old Style"/>
          <w:bCs/>
          <w:kern w:val="16"/>
          <w:sz w:val="22"/>
          <w:szCs w:val="22"/>
          <w:lang w:val="tr-TR"/>
        </w:rPr>
        <w:t>Sözleşme</w:t>
      </w:r>
      <w:r w:rsidR="00854724" w:rsidRPr="00EE3C8A">
        <w:rPr>
          <w:rFonts w:asciiTheme="minorHAnsi" w:hAnsiTheme="minorHAnsi" w:cs="Bookman Old Style"/>
          <w:bCs/>
          <w:kern w:val="16"/>
          <w:sz w:val="22"/>
          <w:szCs w:val="22"/>
          <w:lang w:val="tr-TR"/>
        </w:rPr>
        <w:t>sin</w:t>
      </w:r>
      <w:r w:rsidRPr="00EE3C8A">
        <w:rPr>
          <w:rFonts w:asciiTheme="minorHAnsi" w:hAnsiTheme="minorHAnsi" w:cs="Bookman Old Style"/>
          <w:bCs/>
          <w:kern w:val="16"/>
          <w:sz w:val="22"/>
          <w:szCs w:val="22"/>
          <w:lang w:val="tr-TR"/>
        </w:rPr>
        <w:t>den doğan yükümlülüklerini yerine getirmemesi veya hükümlerinden birini ihlal etmesi halinde,</w:t>
      </w:r>
    </w:p>
    <w:p w14:paraId="323397CE" w14:textId="77777777" w:rsidR="005F3733" w:rsidRPr="00EE3C8A" w:rsidRDefault="005F3733"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
          <w:bCs/>
          <w:kern w:val="16"/>
          <w:sz w:val="22"/>
          <w:szCs w:val="22"/>
          <w:lang w:val="tr-TR"/>
        </w:rPr>
        <w:t>b)</w:t>
      </w:r>
      <w:r w:rsidRPr="00EE3C8A">
        <w:rPr>
          <w:rFonts w:asciiTheme="minorHAnsi" w:hAnsiTheme="minorHAnsi" w:cs="Bookman Old Style"/>
          <w:bCs/>
          <w:kern w:val="16"/>
          <w:sz w:val="22"/>
          <w:szCs w:val="22"/>
          <w:lang w:val="tr-TR"/>
        </w:rPr>
        <w:t xml:space="preserve"> Aleyhine iflas takibi başlatılması veya fesh olunması veya tasfiyesi için karar alınması, konkordato için müracaat etmesi, veya malvarlığının tamamı veya bir kısmı için bir kayyım, iflas memuru tayin edilmesi, veya malvarlığının kısmen veya tamamen haczedilmesi, devlet tarafından el konulması veya borçlarını ödemekte acze düşmesi halinde, </w:t>
      </w:r>
      <w:r w:rsidR="00854724" w:rsidRPr="00EE3C8A">
        <w:rPr>
          <w:rFonts w:asciiTheme="minorHAnsi" w:hAnsiTheme="minorHAnsi" w:cs="Bookman Old Style"/>
          <w:bCs/>
          <w:kern w:val="16"/>
          <w:sz w:val="22"/>
          <w:szCs w:val="22"/>
          <w:lang w:val="tr-TR"/>
        </w:rPr>
        <w:t>İTO</w:t>
      </w:r>
      <w:r w:rsidRPr="00EE3C8A">
        <w:rPr>
          <w:rFonts w:asciiTheme="minorHAnsi" w:hAnsiTheme="minorHAnsi" w:cs="Bookman Old Style"/>
          <w:bCs/>
          <w:kern w:val="16"/>
          <w:sz w:val="22"/>
          <w:szCs w:val="22"/>
          <w:lang w:val="tr-TR"/>
        </w:rPr>
        <w:t>, hiçbir süreye gerek kalmaksızın sözleşmeyi feshedebilir ve bu halde Firma</w:t>
      </w:r>
      <w:r w:rsidR="00854724" w:rsidRPr="00EE3C8A">
        <w:rPr>
          <w:rFonts w:asciiTheme="minorHAnsi" w:hAnsiTheme="minorHAnsi" w:cs="Bookman Old Style"/>
          <w:bCs/>
          <w:kern w:val="16"/>
          <w:sz w:val="22"/>
          <w:szCs w:val="22"/>
          <w:lang w:val="tr-TR"/>
        </w:rPr>
        <w:t>,</w:t>
      </w:r>
      <w:r w:rsidRPr="00EE3C8A">
        <w:rPr>
          <w:rFonts w:asciiTheme="minorHAnsi" w:hAnsiTheme="minorHAnsi" w:cs="Bookman Old Style"/>
          <w:bCs/>
          <w:kern w:val="16"/>
          <w:sz w:val="22"/>
          <w:szCs w:val="22"/>
          <w:lang w:val="tr-TR"/>
        </w:rPr>
        <w:t xml:space="preserve"> İTO'nun sözleşmenin feshinden doğan zarar ve kayıplarından sorumludur.</w:t>
      </w:r>
    </w:p>
    <w:p w14:paraId="00537688" w14:textId="77777777" w:rsidR="005F3733" w:rsidRPr="00EE3C8A" w:rsidRDefault="005F3733"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 xml:space="preserve">Sözleşme konusu işin süreli bir iş olması nedeniyle mücbir sebep hallerinde de </w:t>
      </w:r>
      <w:r w:rsidR="00854724" w:rsidRPr="00EE3C8A">
        <w:rPr>
          <w:rFonts w:asciiTheme="minorHAnsi" w:hAnsiTheme="minorHAnsi" w:cs="Bookman Old Style"/>
          <w:bCs/>
          <w:kern w:val="16"/>
          <w:sz w:val="22"/>
          <w:szCs w:val="22"/>
          <w:lang w:val="tr-TR"/>
        </w:rPr>
        <w:t>İTO’nun</w:t>
      </w:r>
      <w:r w:rsidRPr="00EE3C8A">
        <w:rPr>
          <w:rFonts w:asciiTheme="minorHAnsi" w:hAnsiTheme="minorHAnsi" w:cs="Bookman Old Style"/>
          <w:bCs/>
          <w:kern w:val="16"/>
          <w:sz w:val="22"/>
          <w:szCs w:val="22"/>
          <w:lang w:val="tr-TR"/>
        </w:rPr>
        <w:t xml:space="preserve"> süre tayin etmeksizin feshetme hakkı bulunmaktadır. Bu halde, İTO'nun o ana kadar ödemiş olduğu tutar İTO'ya iade edilir.</w:t>
      </w:r>
    </w:p>
    <w:p w14:paraId="14CF814F" w14:textId="6EBEEA64" w:rsidR="00B60B01" w:rsidRPr="00EE3C8A" w:rsidRDefault="005F3733" w:rsidP="00A15590">
      <w:pPr>
        <w:jc w:val="both"/>
        <w:rPr>
          <w:rFonts w:asciiTheme="minorHAnsi" w:hAnsiTheme="minorHAnsi" w:cs="Bookman Old Style"/>
          <w:bCs/>
          <w:kern w:val="16"/>
          <w:sz w:val="22"/>
          <w:szCs w:val="22"/>
          <w:lang w:val="tr-TR"/>
        </w:rPr>
      </w:pPr>
      <w:r w:rsidRPr="00EE3C8A">
        <w:rPr>
          <w:rFonts w:asciiTheme="minorHAnsi" w:hAnsiTheme="minorHAnsi" w:cs="Bookman Old Style"/>
          <w:bCs/>
          <w:kern w:val="16"/>
          <w:sz w:val="22"/>
          <w:szCs w:val="22"/>
          <w:lang w:val="tr-TR"/>
        </w:rPr>
        <w:t>Tüm bu hallerde, cezai şart ve teminata ilişkin hükümler saklıdır.</w:t>
      </w:r>
      <w:r w:rsidR="00B60B01" w:rsidRPr="00EE3C8A">
        <w:rPr>
          <w:rFonts w:asciiTheme="minorHAnsi" w:hAnsiTheme="minorHAnsi"/>
          <w:lang w:val="tr-TR"/>
        </w:rPr>
        <w:t xml:space="preserve"> </w:t>
      </w:r>
      <w:r w:rsidR="00B60B01" w:rsidRPr="00EE3C8A">
        <w:rPr>
          <w:rFonts w:asciiTheme="minorHAnsi" w:hAnsiTheme="minorHAnsi" w:cs="Bookman Old Style"/>
          <w:bCs/>
          <w:kern w:val="16"/>
          <w:sz w:val="22"/>
          <w:szCs w:val="22"/>
          <w:lang w:val="tr-TR"/>
        </w:rPr>
        <w:t xml:space="preserve">Her koşulda hiçbir sebep göstermeksizin </w:t>
      </w:r>
      <w:r w:rsidR="001F396B" w:rsidRPr="00EE3C8A">
        <w:rPr>
          <w:rFonts w:asciiTheme="minorHAnsi" w:hAnsiTheme="minorHAnsi" w:cs="Bookman Old Style"/>
          <w:bCs/>
          <w:kern w:val="16"/>
          <w:sz w:val="22"/>
          <w:szCs w:val="22"/>
          <w:lang w:val="tr-TR"/>
        </w:rPr>
        <w:t>İ</w:t>
      </w:r>
      <w:r w:rsidR="00B60B01" w:rsidRPr="00EE3C8A">
        <w:rPr>
          <w:rFonts w:asciiTheme="minorHAnsi" w:hAnsiTheme="minorHAnsi" w:cs="Bookman Old Style"/>
          <w:bCs/>
          <w:kern w:val="16"/>
          <w:sz w:val="22"/>
          <w:szCs w:val="22"/>
          <w:lang w:val="tr-TR"/>
        </w:rPr>
        <w:t>TO’nun sözleşmeyi fesih hakkı saklıdır.</w:t>
      </w:r>
    </w:p>
    <w:p w14:paraId="1CF6F7D4" w14:textId="4DDFC15F" w:rsidR="00323649" w:rsidRPr="00EE3C8A" w:rsidRDefault="00323649" w:rsidP="00046C5C">
      <w:pPr>
        <w:tabs>
          <w:tab w:val="center" w:pos="0"/>
        </w:tabs>
        <w:spacing w:before="480" w:after="16" w:line="80" w:lineRule="atLeast"/>
        <w:contextualSpacing/>
        <w:jc w:val="both"/>
        <w:rPr>
          <w:rFonts w:asciiTheme="minorHAnsi" w:hAnsiTheme="minorHAnsi" w:cs="Bookman Old Style"/>
          <w:bCs/>
          <w:kern w:val="16"/>
          <w:sz w:val="22"/>
          <w:szCs w:val="22"/>
          <w:lang w:val="tr-TR"/>
        </w:rPr>
      </w:pPr>
    </w:p>
    <w:p w14:paraId="78DB1E90" w14:textId="3EBDA983" w:rsidR="005F3733" w:rsidRPr="00EE3C8A" w:rsidRDefault="007E17F7"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4</w:t>
      </w:r>
      <w:r w:rsidR="005F3733" w:rsidRPr="00EE3C8A">
        <w:rPr>
          <w:rFonts w:asciiTheme="minorHAnsi" w:hAnsiTheme="minorHAnsi" w:cs="Bookman Old Style"/>
          <w:b/>
          <w:bCs/>
          <w:sz w:val="22"/>
          <w:szCs w:val="22"/>
          <w:lang w:val="tr-TR"/>
        </w:rPr>
        <w:t>.</w:t>
      </w:r>
      <w:r w:rsidR="00ED1C50"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b/>
          <w:bCs/>
          <w:sz w:val="22"/>
          <w:szCs w:val="22"/>
          <w:lang w:val="tr-TR"/>
        </w:rPr>
        <w:t xml:space="preserve">İTO’NUN HAKLARI </w:t>
      </w:r>
    </w:p>
    <w:p w14:paraId="093078B8" w14:textId="7BD8E2FE" w:rsidR="005F3733" w:rsidRPr="00EE3C8A" w:rsidRDefault="007E17F7" w:rsidP="00046C5C">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4</w:t>
      </w:r>
      <w:r w:rsidR="005F3733" w:rsidRPr="00EE3C8A">
        <w:rPr>
          <w:rFonts w:asciiTheme="minorHAnsi" w:hAnsiTheme="minorHAnsi" w:cs="Bookman Old Style"/>
          <w:b/>
          <w:bCs/>
          <w:kern w:val="16"/>
          <w:sz w:val="22"/>
          <w:szCs w:val="22"/>
          <w:lang w:val="tr-TR"/>
        </w:rPr>
        <w:t>.1</w:t>
      </w:r>
      <w:r w:rsidR="005F3733" w:rsidRPr="00EE3C8A">
        <w:rPr>
          <w:rFonts w:asciiTheme="minorHAnsi" w:hAnsiTheme="minorHAnsi" w:cs="Bookman Old Style"/>
          <w:kern w:val="16"/>
          <w:sz w:val="22"/>
          <w:szCs w:val="22"/>
          <w:lang w:val="tr-TR"/>
        </w:rPr>
        <w:t>. Yayının, tüm telif hakkı (Copyright ©) İTO’ya aittir.</w:t>
      </w:r>
    </w:p>
    <w:p w14:paraId="7D5D4A66" w14:textId="684311CA" w:rsidR="007E17F7"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bCs/>
          <w:kern w:val="16"/>
          <w:sz w:val="22"/>
          <w:szCs w:val="22"/>
          <w:lang w:val="tr-TR"/>
        </w:rPr>
        <w:t>4</w:t>
      </w:r>
      <w:r w:rsidR="005F3733" w:rsidRPr="00EE3C8A">
        <w:rPr>
          <w:rFonts w:asciiTheme="minorHAnsi" w:hAnsiTheme="minorHAnsi" w:cs="Bookman Old Style"/>
          <w:b/>
          <w:bCs/>
          <w:kern w:val="16"/>
          <w:sz w:val="22"/>
          <w:szCs w:val="22"/>
          <w:lang w:val="tr-TR"/>
        </w:rPr>
        <w:t>.2.</w:t>
      </w:r>
      <w:r w:rsidR="00ED1C50" w:rsidRPr="00EE3C8A">
        <w:rPr>
          <w:rFonts w:asciiTheme="minorHAnsi" w:hAnsiTheme="minorHAnsi" w:cs="Bookman Old Style"/>
          <w:b/>
          <w:bCs/>
          <w:kern w:val="16"/>
          <w:sz w:val="22"/>
          <w:szCs w:val="22"/>
          <w:lang w:val="tr-TR"/>
        </w:rPr>
        <w:t xml:space="preserve"> </w:t>
      </w:r>
      <w:r w:rsidR="005F3733" w:rsidRPr="00EE3C8A">
        <w:rPr>
          <w:rFonts w:asciiTheme="minorHAnsi" w:hAnsiTheme="minorHAnsi" w:cs="Bookman Old Style"/>
          <w:kern w:val="16"/>
          <w:sz w:val="22"/>
          <w:szCs w:val="22"/>
          <w:lang w:val="tr-TR"/>
        </w:rPr>
        <w:t xml:space="preserve">Yayının tüm hakları İTO’ya ait olup, </w:t>
      </w:r>
      <w:r w:rsidR="00854724" w:rsidRPr="00EE3C8A">
        <w:rPr>
          <w:rFonts w:asciiTheme="minorHAnsi" w:hAnsiTheme="minorHAnsi" w:cs="Bookman Old Style"/>
          <w:kern w:val="16"/>
          <w:sz w:val="22"/>
          <w:szCs w:val="22"/>
          <w:lang w:val="tr-TR"/>
        </w:rPr>
        <w:t xml:space="preserve">bu </w:t>
      </w:r>
      <w:r w:rsidR="005F3733" w:rsidRPr="00EE3C8A">
        <w:rPr>
          <w:rFonts w:asciiTheme="minorHAnsi" w:hAnsiTheme="minorHAnsi" w:cs="Bookman Old Style"/>
          <w:kern w:val="16"/>
          <w:sz w:val="22"/>
          <w:szCs w:val="22"/>
          <w:lang w:val="tr-TR"/>
        </w:rPr>
        <w:t>yayının</w:t>
      </w:r>
      <w:r w:rsidR="00854724" w:rsidRPr="00EE3C8A">
        <w:rPr>
          <w:rFonts w:asciiTheme="minorHAnsi" w:hAnsiTheme="minorHAnsi" w:cs="Bookman Old Style"/>
          <w:kern w:val="16"/>
          <w:sz w:val="22"/>
          <w:szCs w:val="22"/>
          <w:lang w:val="tr-TR"/>
        </w:rPr>
        <w:t xml:space="preserve"> </w:t>
      </w:r>
      <w:r w:rsidR="00B46FAE" w:rsidRPr="00EE3C8A">
        <w:rPr>
          <w:rFonts w:asciiTheme="minorHAnsi" w:hAnsiTheme="minorHAnsi" w:cs="Bookman Old Style"/>
          <w:kern w:val="16"/>
          <w:sz w:val="22"/>
          <w:szCs w:val="22"/>
          <w:lang w:val="tr-TR"/>
        </w:rPr>
        <w:t>hiçbir</w:t>
      </w:r>
      <w:r w:rsidR="005F3733" w:rsidRPr="00EE3C8A">
        <w:rPr>
          <w:rFonts w:asciiTheme="minorHAnsi" w:hAnsiTheme="minorHAnsi" w:cs="Bookman Old Style"/>
          <w:kern w:val="16"/>
          <w:sz w:val="22"/>
          <w:szCs w:val="22"/>
          <w:lang w:val="tr-TR"/>
        </w:rPr>
        <w:t xml:space="preserve"> bölümü İTO’nun önceden yazılı izni olmaksızın mekanik olarak, fotokopi yoluyla veya başka herhangi bir şekilde çoğaltılamaz, dağıtılamaz. </w:t>
      </w:r>
    </w:p>
    <w:p w14:paraId="2F6C1066" w14:textId="075F80B0"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3</w:t>
      </w:r>
      <w:r w:rsidR="006A0E3A" w:rsidRPr="00EE3C8A">
        <w:rPr>
          <w:rFonts w:asciiTheme="minorHAnsi" w:hAnsiTheme="minorHAnsi" w:cs="Bookman Old Style"/>
          <w:kern w:val="16"/>
          <w:sz w:val="22"/>
          <w:szCs w:val="22"/>
          <w:lang w:val="tr-TR"/>
        </w:rPr>
        <w:t>.</w:t>
      </w:r>
      <w:r w:rsidR="00ED1C50" w:rsidRPr="00EE3C8A">
        <w:rPr>
          <w:rFonts w:asciiTheme="minorHAnsi" w:hAnsiTheme="minorHAnsi" w:cs="Bookman Old Style"/>
          <w:kern w:val="16"/>
          <w:sz w:val="22"/>
          <w:szCs w:val="22"/>
          <w:lang w:val="tr-TR"/>
        </w:rPr>
        <w:t xml:space="preserve"> </w:t>
      </w:r>
      <w:r w:rsidR="006A0E3A" w:rsidRPr="00EE3C8A">
        <w:rPr>
          <w:rFonts w:asciiTheme="minorHAnsi" w:hAnsiTheme="minorHAnsi" w:cs="Bookman Old Style"/>
          <w:kern w:val="16"/>
          <w:sz w:val="22"/>
          <w:szCs w:val="22"/>
          <w:lang w:val="tr-TR"/>
        </w:rPr>
        <w:t>İSTANBUL TİCARET ODASI’nın yazılı izni alınmak kaydıyla bazı bölümleri sadece araştırma veya özel çalışmalar amacıyla eser sahibinin ve İSTANBUL TİCARET ODASI’nın adı belirtilmek kaydıyla kullanılabilir.</w:t>
      </w:r>
    </w:p>
    <w:p w14:paraId="5FBDF644" w14:textId="157B9A43"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.4.</w:t>
      </w:r>
      <w:r w:rsidR="006A0E3A" w:rsidRPr="00EE3C8A">
        <w:rPr>
          <w:rFonts w:asciiTheme="minorHAnsi" w:hAnsiTheme="minorHAnsi" w:cs="Bookman Old Style"/>
          <w:kern w:val="16"/>
          <w:sz w:val="22"/>
          <w:szCs w:val="22"/>
          <w:lang w:val="tr-TR"/>
        </w:rPr>
        <w:t>İSTANBUL TİCARET ODASI, yurtiçi ve yurtdışında baskı sayısı ve baskı adedi sınırlaması olmaksızın süresiz olarak yayının basılı veya elektronik ortamda; hazırlanması, basılması, çoğaltılması, fiyatlandırılması, dağıtılması, satılması ve pazarlanması konusundaki tüm kanuni hakların tek yetkilisidir.</w:t>
      </w:r>
    </w:p>
    <w:p w14:paraId="159D670C" w14:textId="0B8C93F3"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.5</w:t>
      </w:r>
      <w:r w:rsidR="006A0E3A" w:rsidRPr="00EE3C8A">
        <w:rPr>
          <w:rFonts w:asciiTheme="minorHAnsi" w:hAnsiTheme="minorHAnsi" w:cs="Bookman Old Style"/>
          <w:kern w:val="16"/>
          <w:sz w:val="22"/>
          <w:szCs w:val="22"/>
          <w:lang w:val="tr-TR"/>
        </w:rPr>
        <w:t>.</w:t>
      </w:r>
      <w:r w:rsidR="00ED1C50" w:rsidRPr="00EE3C8A">
        <w:rPr>
          <w:rFonts w:asciiTheme="minorHAnsi" w:hAnsiTheme="minorHAnsi" w:cs="Bookman Old Style"/>
          <w:kern w:val="16"/>
          <w:sz w:val="22"/>
          <w:szCs w:val="22"/>
          <w:lang w:val="tr-TR"/>
        </w:rPr>
        <w:t xml:space="preserve"> </w:t>
      </w:r>
      <w:r w:rsidR="006A0E3A" w:rsidRPr="00EE3C8A">
        <w:rPr>
          <w:rFonts w:asciiTheme="minorHAnsi" w:hAnsiTheme="minorHAnsi" w:cs="Bookman Old Style"/>
          <w:kern w:val="16"/>
          <w:sz w:val="22"/>
          <w:szCs w:val="22"/>
          <w:lang w:val="tr-TR"/>
        </w:rPr>
        <w:t>İSTANBUL TİCARET ODASI, yurtiçi ve yurtdışında baskı sayısı ve baskı adedi sınırlaması olmaksızın süresiz olarak yayının basılı veya elektronik ortamda hazırlanması, basılması, çoğaltılması, fiyatlandırılması, dağıtılması, satılması ve pazarlanması konusunda istediği takdirde, istediği FİRMA veya FİRMALARLA çalışabilir. Hiçbir FİRMA, bu hizmetler konusunda tek yetkili değildir.</w:t>
      </w:r>
    </w:p>
    <w:p w14:paraId="5286F0C1" w14:textId="72C1283F"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.6.</w:t>
      </w:r>
      <w:r w:rsidR="00ED1C50" w:rsidRPr="00EE3C8A">
        <w:rPr>
          <w:rFonts w:asciiTheme="minorHAnsi" w:hAnsiTheme="minorHAnsi" w:cs="Bookman Old Style"/>
          <w:b/>
          <w:kern w:val="16"/>
          <w:sz w:val="22"/>
          <w:szCs w:val="22"/>
          <w:lang w:val="tr-TR"/>
        </w:rPr>
        <w:t xml:space="preserve"> </w:t>
      </w:r>
      <w:r w:rsidR="006A0E3A" w:rsidRPr="00EE3C8A">
        <w:rPr>
          <w:rFonts w:asciiTheme="minorHAnsi" w:hAnsiTheme="minorHAnsi" w:cs="Bookman Old Style"/>
          <w:kern w:val="16"/>
          <w:sz w:val="22"/>
          <w:szCs w:val="22"/>
          <w:lang w:val="tr-TR"/>
        </w:rPr>
        <w:t>İSTANBUL TİCARET ODASI, yayınların basılıp, basılmayacağı, kaç adet basılacağı, ihtiyaç duyduğunda istediği miktarda tekrar bastırılması ve diğer dillere çevrilmesi konusundaki tüm haklara sahiptir. Ayrıca, yeniden basımı durumunda yayının her türlü basım özellikleri (tasarım, düzen, yazı karakteri, renk vb.) konusunda tek yetkilidir.</w:t>
      </w:r>
    </w:p>
    <w:p w14:paraId="1DCEFB33" w14:textId="6B33A744"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.7.</w:t>
      </w:r>
      <w:r w:rsidR="006A0E3A" w:rsidRPr="00EE3C8A">
        <w:rPr>
          <w:rFonts w:asciiTheme="minorHAnsi" w:hAnsiTheme="minorHAnsi" w:cs="Bookman Old Style"/>
          <w:kern w:val="16"/>
          <w:sz w:val="22"/>
          <w:szCs w:val="22"/>
          <w:lang w:val="tr-TR"/>
        </w:rPr>
        <w:t xml:space="preserve"> Firma, sözleşmeye ve İTO’nun talimatlarına aykırı fiil ve eylemlerinden, İTO’ya ve üçüncü kişilere karşı edimin ifası ile ilgili zararlardan tek başına sorumludur.</w:t>
      </w:r>
    </w:p>
    <w:p w14:paraId="28879A43" w14:textId="373E7D8F" w:rsidR="006A0E3A" w:rsidRPr="00EE3C8A" w:rsidRDefault="007E17F7" w:rsidP="006A0E3A">
      <w:pPr>
        <w:tabs>
          <w:tab w:val="center" w:pos="0"/>
        </w:tabs>
        <w:spacing w:before="480" w:after="16" w:line="80" w:lineRule="atLeast"/>
        <w:contextualSpacing/>
        <w:jc w:val="both"/>
        <w:rPr>
          <w:rFonts w:asciiTheme="minorHAnsi" w:hAnsiTheme="minorHAnsi" w:cs="Bookman Old Style"/>
          <w:kern w:val="16"/>
          <w:sz w:val="22"/>
          <w:szCs w:val="22"/>
          <w:lang w:val="tr-TR"/>
        </w:rPr>
      </w:pPr>
      <w:r w:rsidRPr="00EE3C8A">
        <w:rPr>
          <w:rFonts w:asciiTheme="minorHAnsi" w:hAnsiTheme="minorHAnsi" w:cs="Bookman Old Style"/>
          <w:b/>
          <w:kern w:val="16"/>
          <w:sz w:val="22"/>
          <w:szCs w:val="22"/>
          <w:lang w:val="tr-TR"/>
        </w:rPr>
        <w:t>4</w:t>
      </w:r>
      <w:r w:rsidR="006A0E3A" w:rsidRPr="00EE3C8A">
        <w:rPr>
          <w:rFonts w:asciiTheme="minorHAnsi" w:hAnsiTheme="minorHAnsi" w:cs="Bookman Old Style"/>
          <w:b/>
          <w:kern w:val="16"/>
          <w:sz w:val="22"/>
          <w:szCs w:val="22"/>
          <w:lang w:val="tr-TR"/>
        </w:rPr>
        <w:t>.8</w:t>
      </w:r>
      <w:r w:rsidR="006A0E3A" w:rsidRPr="00EE3C8A">
        <w:rPr>
          <w:rFonts w:asciiTheme="minorHAnsi" w:hAnsiTheme="minorHAnsi" w:cs="Bookman Old Style"/>
          <w:kern w:val="16"/>
          <w:sz w:val="22"/>
          <w:szCs w:val="22"/>
          <w:lang w:val="tr-TR"/>
        </w:rPr>
        <w:t xml:space="preserve">. Firma, işle ilgili olarak elde ettiği her türlü bilgi ve dokümanı özel ve gizli tutacak ve İTO’nun önceden yazılı izni olmaksızın şartname ve sözleşmeye ait herhangi bir detayı ifşa etmeyecek veya yayınlamayacaktır. Türk yargı mercilerinin kararları saklı kalmak kaydıyla, </w:t>
      </w:r>
      <w:r w:rsidR="0074410A" w:rsidRPr="00EE3C8A">
        <w:rPr>
          <w:rFonts w:asciiTheme="minorHAnsi" w:hAnsiTheme="minorHAnsi" w:cs="Bookman Old Style"/>
          <w:kern w:val="16"/>
          <w:sz w:val="22"/>
          <w:szCs w:val="22"/>
          <w:lang w:val="tr-TR"/>
        </w:rPr>
        <w:t xml:space="preserve"> şartname ve </w:t>
      </w:r>
      <w:r w:rsidR="006A0E3A" w:rsidRPr="00EE3C8A">
        <w:rPr>
          <w:rFonts w:asciiTheme="minorHAnsi" w:hAnsiTheme="minorHAnsi" w:cs="Bookman Old Style"/>
          <w:kern w:val="16"/>
          <w:sz w:val="22"/>
          <w:szCs w:val="22"/>
          <w:lang w:val="tr-TR"/>
        </w:rPr>
        <w:t>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6CCF6248" w14:textId="1E01DEE1" w:rsidR="009D17E6" w:rsidRPr="00EE3C8A" w:rsidRDefault="009D17E6" w:rsidP="00046C5C">
      <w:pPr>
        <w:spacing w:before="480" w:after="16" w:line="80" w:lineRule="atLeast"/>
        <w:contextualSpacing/>
        <w:jc w:val="both"/>
        <w:rPr>
          <w:rFonts w:asciiTheme="minorHAnsi" w:hAnsiTheme="minorHAnsi" w:cs="Bookman Old Style"/>
          <w:b/>
          <w:bCs/>
          <w:sz w:val="22"/>
          <w:szCs w:val="22"/>
          <w:lang w:val="tr-TR"/>
        </w:rPr>
      </w:pPr>
    </w:p>
    <w:p w14:paraId="2DC1A534" w14:textId="7E56096F" w:rsidR="005F3733" w:rsidRPr="00EE3C8A" w:rsidRDefault="007E17F7"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5</w:t>
      </w:r>
      <w:r w:rsidR="005F3733" w:rsidRPr="00EE3C8A">
        <w:rPr>
          <w:rFonts w:asciiTheme="minorHAnsi" w:hAnsiTheme="minorHAnsi" w:cs="Bookman Old Style"/>
          <w:b/>
          <w:bCs/>
          <w:sz w:val="22"/>
          <w:szCs w:val="22"/>
          <w:lang w:val="tr-TR"/>
        </w:rPr>
        <w:t>.</w:t>
      </w:r>
      <w:r w:rsidR="00ED1C50"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b/>
          <w:bCs/>
          <w:sz w:val="22"/>
          <w:szCs w:val="22"/>
          <w:lang w:val="tr-TR"/>
        </w:rPr>
        <w:t xml:space="preserve">SÖZLEŞME KOŞULLARI </w:t>
      </w:r>
    </w:p>
    <w:p w14:paraId="78EB8FE2" w14:textId="01969A03" w:rsidR="005F3733" w:rsidRPr="00EE3C8A" w:rsidRDefault="007E17F7"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5</w:t>
      </w:r>
      <w:r w:rsidR="005F3733" w:rsidRPr="00EE3C8A">
        <w:rPr>
          <w:rFonts w:asciiTheme="minorHAnsi" w:hAnsiTheme="minorHAnsi" w:cs="Bookman Old Style"/>
          <w:b/>
          <w:bCs/>
          <w:sz w:val="22"/>
          <w:szCs w:val="22"/>
          <w:lang w:val="tr-TR"/>
        </w:rPr>
        <w:t xml:space="preserve">.1. </w:t>
      </w:r>
      <w:r w:rsidR="005F3733" w:rsidRPr="00EE3C8A">
        <w:rPr>
          <w:rFonts w:asciiTheme="minorHAnsi" w:hAnsiTheme="minorHAnsi" w:cs="Bookman Old Style"/>
          <w:sz w:val="22"/>
          <w:szCs w:val="22"/>
          <w:lang w:val="tr-TR"/>
        </w:rPr>
        <w:t xml:space="preserve">Firma, ihale sonunda yapılan yazılı bildirimden itibaren İlgili Müdürlük ile sözleşmeyi en geç </w:t>
      </w:r>
      <w:r w:rsidR="00AA36BF" w:rsidRPr="00EE3C8A">
        <w:rPr>
          <w:rFonts w:asciiTheme="minorHAnsi" w:hAnsiTheme="minorHAnsi" w:cs="Bookman Old Style"/>
          <w:sz w:val="22"/>
          <w:szCs w:val="22"/>
          <w:lang w:val="tr-TR"/>
        </w:rPr>
        <w:t>dört</w:t>
      </w:r>
      <w:r w:rsidR="00B513F9" w:rsidRPr="00EE3C8A">
        <w:rPr>
          <w:rFonts w:asciiTheme="minorHAnsi" w:hAnsiTheme="minorHAnsi" w:cs="Bookman Old Style"/>
          <w:sz w:val="22"/>
          <w:szCs w:val="22"/>
          <w:lang w:val="tr-TR"/>
        </w:rPr>
        <w:t>(</w:t>
      </w:r>
      <w:r w:rsidR="005F3733" w:rsidRPr="00EE3C8A">
        <w:rPr>
          <w:rFonts w:asciiTheme="minorHAnsi" w:hAnsiTheme="minorHAnsi" w:cs="Bookman Old Style"/>
          <w:sz w:val="22"/>
          <w:szCs w:val="22"/>
          <w:lang w:val="tr-TR"/>
        </w:rPr>
        <w:t>4</w:t>
      </w:r>
      <w:r w:rsidR="00B513F9"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iş günü içerisinde imzalayacaktır.</w:t>
      </w:r>
    </w:p>
    <w:p w14:paraId="4D272E36" w14:textId="77777777" w:rsidR="009E1F34" w:rsidRPr="00EE3C8A" w:rsidRDefault="007E17F7" w:rsidP="00ED1C50">
      <w:pPr>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5</w:t>
      </w:r>
      <w:r w:rsidR="005F3733" w:rsidRPr="00EE3C8A">
        <w:rPr>
          <w:rFonts w:asciiTheme="minorHAnsi" w:hAnsiTheme="minorHAnsi" w:cs="Bookman Old Style"/>
          <w:b/>
          <w:bCs/>
          <w:sz w:val="22"/>
          <w:szCs w:val="22"/>
          <w:lang w:val="tr-TR"/>
        </w:rPr>
        <w:t>.2.</w:t>
      </w:r>
      <w:r w:rsidR="00ED1C50"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 xml:space="preserve">Firma, tebligatı aldığı (yazılı / e-posta aracılığıyla) tarihten itibaren </w:t>
      </w:r>
      <w:r w:rsidR="00D60765" w:rsidRPr="00EE3C8A">
        <w:rPr>
          <w:rFonts w:asciiTheme="minorHAnsi" w:hAnsiTheme="minorHAnsi" w:cs="Bookman Old Style"/>
          <w:sz w:val="22"/>
          <w:szCs w:val="22"/>
          <w:lang w:val="tr-TR"/>
        </w:rPr>
        <w:t>dört</w:t>
      </w:r>
      <w:r w:rsidR="00B513F9" w:rsidRPr="00EE3C8A">
        <w:rPr>
          <w:rFonts w:asciiTheme="minorHAnsi" w:hAnsiTheme="minorHAnsi" w:cs="Bookman Old Style"/>
          <w:sz w:val="22"/>
          <w:szCs w:val="22"/>
          <w:lang w:val="tr-TR"/>
        </w:rPr>
        <w:t xml:space="preserve"> (</w:t>
      </w:r>
      <w:r w:rsidR="00D60765" w:rsidRPr="00EE3C8A">
        <w:rPr>
          <w:rFonts w:asciiTheme="minorHAnsi" w:hAnsiTheme="minorHAnsi" w:cs="Bookman Old Style"/>
          <w:sz w:val="22"/>
          <w:szCs w:val="22"/>
          <w:lang w:val="tr-TR"/>
        </w:rPr>
        <w:t>4</w:t>
      </w:r>
      <w:r w:rsidR="00B513F9" w:rsidRPr="00EE3C8A">
        <w:rPr>
          <w:rFonts w:asciiTheme="minorHAnsi" w:hAnsiTheme="minorHAnsi" w:cs="Bookman Old Style"/>
          <w:sz w:val="22"/>
          <w:szCs w:val="22"/>
          <w:lang w:val="tr-TR"/>
        </w:rPr>
        <w:t>)</w:t>
      </w:r>
      <w:r w:rsidR="005F3733" w:rsidRPr="00EE3C8A">
        <w:rPr>
          <w:rFonts w:asciiTheme="minorHAnsi" w:hAnsiTheme="minorHAnsi" w:cs="Bookman Old Style"/>
          <w:sz w:val="22"/>
          <w:szCs w:val="22"/>
          <w:lang w:val="tr-TR"/>
        </w:rPr>
        <w:t xml:space="preserve"> iş günü içerisinde sözleşmeyi imzalamazsa veya kesin</w:t>
      </w:r>
      <w:r w:rsidR="006A0E3A" w:rsidRPr="00EE3C8A">
        <w:rPr>
          <w:rFonts w:asciiTheme="minorHAnsi" w:hAnsiTheme="minorHAnsi" w:cs="Bookman Old Style"/>
          <w:sz w:val="22"/>
          <w:szCs w:val="22"/>
          <w:lang w:val="tr-TR"/>
        </w:rPr>
        <w:t>ve süresiz</w:t>
      </w:r>
      <w:r w:rsidR="005F3733" w:rsidRPr="00EE3C8A">
        <w:rPr>
          <w:rFonts w:asciiTheme="minorHAnsi" w:hAnsiTheme="minorHAnsi" w:cs="Bookman Old Style"/>
          <w:sz w:val="22"/>
          <w:szCs w:val="22"/>
          <w:lang w:val="tr-TR"/>
        </w:rPr>
        <w:t xml:space="preserve"> teminatı vermezse; İTO ihaleyi iptal edebilir veya isterse 2 </w:t>
      </w:r>
      <w:r w:rsidR="00B513F9" w:rsidRPr="00EE3C8A">
        <w:rPr>
          <w:rFonts w:asciiTheme="minorHAnsi" w:hAnsiTheme="minorHAnsi" w:cs="Bookman Old Style"/>
          <w:sz w:val="22"/>
          <w:szCs w:val="22"/>
          <w:lang w:val="tr-TR"/>
        </w:rPr>
        <w:t xml:space="preserve">(iki) </w:t>
      </w:r>
      <w:r w:rsidR="005F3733" w:rsidRPr="00EE3C8A">
        <w:rPr>
          <w:rFonts w:asciiTheme="minorHAnsi" w:hAnsiTheme="minorHAnsi" w:cs="Bookman Old Style"/>
          <w:sz w:val="22"/>
          <w:szCs w:val="22"/>
          <w:lang w:val="tr-TR"/>
        </w:rPr>
        <w:t xml:space="preserve">iş günü ek müddet verebilir. Verilen müddet içerisinde de sözleşme imzalanmamış veya belirtilen teminat halen verilmemiş </w:t>
      </w:r>
    </w:p>
    <w:p w14:paraId="62E545DC" w14:textId="77777777" w:rsidR="009E1F34" w:rsidRPr="00EE3C8A" w:rsidRDefault="009E1F34" w:rsidP="00ED1C50">
      <w:pPr>
        <w:contextualSpacing/>
        <w:jc w:val="both"/>
        <w:rPr>
          <w:rFonts w:asciiTheme="minorHAnsi" w:hAnsiTheme="minorHAnsi" w:cs="Bookman Old Style"/>
          <w:sz w:val="22"/>
          <w:szCs w:val="22"/>
          <w:lang w:val="tr-TR"/>
        </w:rPr>
      </w:pPr>
    </w:p>
    <w:p w14:paraId="7FFBC2B0" w14:textId="209DDAF2" w:rsidR="005F3733" w:rsidRPr="00EE3C8A" w:rsidRDefault="005F3733" w:rsidP="00ED1C50">
      <w:pPr>
        <w:contextualSpacing/>
        <w:jc w:val="both"/>
        <w:rPr>
          <w:rFonts w:asciiTheme="minorHAnsi" w:hAnsiTheme="minorHAnsi" w:cs="Bookman Old Style"/>
          <w:sz w:val="22"/>
          <w:szCs w:val="22"/>
          <w:lang w:val="tr-TR"/>
        </w:rPr>
      </w:pPr>
      <w:r w:rsidRPr="00EE3C8A">
        <w:rPr>
          <w:rFonts w:asciiTheme="minorHAnsi" w:hAnsiTheme="minorHAnsi" w:cs="Bookman Old Style"/>
          <w:sz w:val="22"/>
          <w:szCs w:val="22"/>
          <w:lang w:val="tr-TR"/>
        </w:rPr>
        <w:t xml:space="preserve">ise; ihaleyi alan Firmanın işini İTO, isterse iptal edebilir. Firma, bu durumda </w:t>
      </w:r>
      <w:r w:rsidR="00B46FAE" w:rsidRPr="00EE3C8A">
        <w:rPr>
          <w:rFonts w:asciiTheme="minorHAnsi" w:hAnsiTheme="minorHAnsi" w:cs="Bookman Old Style"/>
          <w:sz w:val="22"/>
          <w:szCs w:val="22"/>
          <w:lang w:val="tr-TR"/>
        </w:rPr>
        <w:t>hiçbir</w:t>
      </w:r>
      <w:r w:rsidRPr="00EE3C8A">
        <w:rPr>
          <w:rFonts w:asciiTheme="minorHAnsi" w:hAnsiTheme="minorHAnsi" w:cs="Bookman Old Style"/>
          <w:sz w:val="22"/>
          <w:szCs w:val="22"/>
          <w:lang w:val="tr-TR"/>
        </w:rPr>
        <w:t xml:space="preserve"> hak iddia edemez, talepte bulunamaz.</w:t>
      </w:r>
    </w:p>
    <w:p w14:paraId="169F82ED" w14:textId="77777777" w:rsidR="006F2C9E" w:rsidRPr="00EE3C8A" w:rsidRDefault="006F2C9E" w:rsidP="00ED1C50">
      <w:pPr>
        <w:contextualSpacing/>
        <w:jc w:val="both"/>
        <w:rPr>
          <w:rFonts w:asciiTheme="minorHAnsi" w:hAnsiTheme="minorHAnsi" w:cs="Bookman Old Style"/>
          <w:b/>
          <w:bCs/>
          <w:sz w:val="22"/>
          <w:szCs w:val="22"/>
          <w:lang w:val="tr-TR"/>
        </w:rPr>
      </w:pPr>
    </w:p>
    <w:p w14:paraId="6BA1D082" w14:textId="570D6AAE" w:rsidR="005F3733" w:rsidRPr="00EE3C8A" w:rsidRDefault="007E17F7" w:rsidP="00ED1C50">
      <w:pPr>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w:t>
      </w:r>
      <w:r w:rsidR="00ED1C50"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b/>
          <w:bCs/>
          <w:sz w:val="22"/>
          <w:szCs w:val="22"/>
          <w:lang w:val="tr-TR"/>
        </w:rPr>
        <w:t xml:space="preserve">TEKLİF VERME KOŞULLARI </w:t>
      </w:r>
    </w:p>
    <w:p w14:paraId="62650C5B" w14:textId="4EAB87D0" w:rsidR="005F3733" w:rsidRPr="00EE3C8A" w:rsidRDefault="007E17F7" w:rsidP="00ED1C50">
      <w:pPr>
        <w:tabs>
          <w:tab w:val="center" w:pos="0"/>
        </w:tabs>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.1.</w:t>
      </w:r>
      <w:r w:rsidR="00112166"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Firma</w:t>
      </w:r>
      <w:r w:rsidR="005F3733" w:rsidRPr="00EE3C8A">
        <w:rPr>
          <w:rFonts w:asciiTheme="minorHAnsi" w:hAnsiTheme="minorHAnsi" w:cs="Bookman Old Style"/>
          <w:sz w:val="22"/>
          <w:szCs w:val="22"/>
          <w:u w:val="single"/>
          <w:lang w:val="tr-TR"/>
        </w:rPr>
        <w:t xml:space="preserve">, </w:t>
      </w:r>
      <w:r w:rsidR="0053314C" w:rsidRPr="00EE3C8A">
        <w:rPr>
          <w:rFonts w:asciiTheme="minorHAnsi" w:hAnsiTheme="minorHAnsi" w:cs="Bookman Old Style"/>
          <w:sz w:val="22"/>
          <w:szCs w:val="22"/>
          <w:u w:val="single"/>
          <w:lang w:val="tr-TR"/>
        </w:rPr>
        <w:t>şartname</w:t>
      </w:r>
      <w:r w:rsidR="005F3733" w:rsidRPr="00EE3C8A">
        <w:rPr>
          <w:rFonts w:asciiTheme="minorHAnsi" w:hAnsiTheme="minorHAnsi" w:cs="Bookman Old Style"/>
          <w:sz w:val="22"/>
          <w:szCs w:val="22"/>
          <w:u w:val="single"/>
          <w:lang w:val="tr-TR"/>
        </w:rPr>
        <w:t xml:space="preserve"> konusu işin bedelini </w:t>
      </w:r>
      <w:r w:rsidR="00AE515A" w:rsidRPr="00EE3C8A">
        <w:rPr>
          <w:rFonts w:asciiTheme="minorHAnsi" w:hAnsiTheme="minorHAnsi" w:cs="Bookman Old Style"/>
          <w:sz w:val="22"/>
          <w:szCs w:val="22"/>
          <w:u w:val="single"/>
          <w:lang w:val="tr-TR"/>
        </w:rPr>
        <w:t>2.</w:t>
      </w:r>
      <w:r w:rsidR="00ED1C50" w:rsidRPr="00EE3C8A">
        <w:rPr>
          <w:rFonts w:asciiTheme="minorHAnsi" w:hAnsiTheme="minorHAnsi" w:cs="Bookman Old Style"/>
          <w:sz w:val="22"/>
          <w:szCs w:val="22"/>
          <w:u w:val="single"/>
          <w:lang w:val="tr-TR"/>
        </w:rPr>
        <w:t xml:space="preserve"> </w:t>
      </w:r>
      <w:r w:rsidR="00AE515A" w:rsidRPr="00EE3C8A">
        <w:rPr>
          <w:rFonts w:asciiTheme="minorHAnsi" w:hAnsiTheme="minorHAnsi" w:cs="Bookman Old Style"/>
          <w:sz w:val="22"/>
          <w:szCs w:val="22"/>
          <w:u w:val="single"/>
          <w:lang w:val="tr-TR"/>
        </w:rPr>
        <w:t>ve 3.</w:t>
      </w:r>
      <w:r w:rsidR="009C747F" w:rsidRPr="00EE3C8A">
        <w:rPr>
          <w:rFonts w:asciiTheme="minorHAnsi" w:hAnsiTheme="minorHAnsi" w:cs="Bookman Old Style"/>
          <w:sz w:val="22"/>
          <w:szCs w:val="22"/>
          <w:u w:val="single"/>
          <w:lang w:val="tr-TR"/>
        </w:rPr>
        <w:t xml:space="preserve"> </w:t>
      </w:r>
      <w:r w:rsidR="00AE515A" w:rsidRPr="00EE3C8A">
        <w:rPr>
          <w:rFonts w:asciiTheme="minorHAnsi" w:hAnsiTheme="minorHAnsi" w:cs="Bookman Old Style"/>
          <w:sz w:val="22"/>
          <w:szCs w:val="22"/>
          <w:u w:val="single"/>
          <w:lang w:val="tr-TR"/>
        </w:rPr>
        <w:t xml:space="preserve">maddeler </w:t>
      </w:r>
      <w:r w:rsidR="005F3733" w:rsidRPr="00EE3C8A">
        <w:rPr>
          <w:rFonts w:asciiTheme="minorHAnsi" w:hAnsiTheme="minorHAnsi" w:cs="Bookman Old Style"/>
          <w:sz w:val="22"/>
          <w:szCs w:val="22"/>
          <w:u w:val="single"/>
          <w:lang w:val="tr-TR"/>
        </w:rPr>
        <w:t>d</w:t>
      </w:r>
      <w:r w:rsidR="002D51CD" w:rsidRPr="00EE3C8A">
        <w:rPr>
          <w:rFonts w:asciiTheme="minorHAnsi" w:hAnsiTheme="minorHAnsi" w:cs="Bookman Old Style"/>
          <w:sz w:val="22"/>
          <w:szCs w:val="22"/>
          <w:u w:val="single"/>
          <w:lang w:val="tr-TR"/>
        </w:rPr>
        <w:t>â</w:t>
      </w:r>
      <w:r w:rsidR="005F3733" w:rsidRPr="00EE3C8A">
        <w:rPr>
          <w:rFonts w:asciiTheme="minorHAnsi" w:hAnsiTheme="minorHAnsi" w:cs="Bookman Old Style"/>
          <w:sz w:val="22"/>
          <w:szCs w:val="22"/>
          <w:u w:val="single"/>
          <w:lang w:val="tr-TR"/>
        </w:rPr>
        <w:t>hilinde hesaplayacak ve</w:t>
      </w:r>
      <w:r w:rsidR="007848C4" w:rsidRPr="00EE3C8A">
        <w:rPr>
          <w:rFonts w:asciiTheme="minorHAnsi" w:hAnsiTheme="minorHAnsi" w:cs="Bookman Old Style"/>
          <w:sz w:val="22"/>
          <w:szCs w:val="22"/>
          <w:u w:val="single"/>
          <w:lang w:val="tr-TR"/>
        </w:rPr>
        <w:t xml:space="preserve"> Kapak+Forma, 1 Forma ve yarım forma birim fiyat üzerinden</w:t>
      </w:r>
      <w:r w:rsidR="005F3733" w:rsidRPr="00EE3C8A">
        <w:rPr>
          <w:rFonts w:asciiTheme="minorHAnsi" w:hAnsiTheme="minorHAnsi" w:cs="Bookman Old Style"/>
          <w:sz w:val="22"/>
          <w:szCs w:val="22"/>
          <w:u w:val="single"/>
          <w:lang w:val="tr-TR"/>
        </w:rPr>
        <w:t xml:space="preserve"> teklif verecektir. </w:t>
      </w:r>
    </w:p>
    <w:p w14:paraId="3206DA1D" w14:textId="7DE12B2F" w:rsidR="005F3733" w:rsidRPr="00EE3C8A" w:rsidRDefault="002C7F66" w:rsidP="00ED1C50">
      <w:pPr>
        <w:tabs>
          <w:tab w:val="center" w:pos="0"/>
        </w:tabs>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 xml:space="preserve">.2.  </w:t>
      </w:r>
      <w:r w:rsidR="005F3733" w:rsidRPr="00EE3C8A">
        <w:rPr>
          <w:rFonts w:asciiTheme="minorHAnsi" w:hAnsiTheme="minorHAnsi" w:cs="Bookman Old Style"/>
          <w:sz w:val="22"/>
          <w:szCs w:val="22"/>
          <w:lang w:val="tr-TR"/>
        </w:rPr>
        <w:t>İTO, söz konusu yayın ile ilgili ihaleyi yapıp yapmamakta serbesttir.</w:t>
      </w:r>
    </w:p>
    <w:p w14:paraId="3F34635A" w14:textId="77777777" w:rsidR="002C7F66" w:rsidRPr="00EE3C8A" w:rsidRDefault="002C7F66" w:rsidP="00ED1C50">
      <w:pPr>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w:t>
      </w:r>
      <w:r w:rsidR="00B513F9"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 xml:space="preserve">Şartname uyarınca teklif vermek isteyen firmalar; </w:t>
      </w:r>
    </w:p>
    <w:p w14:paraId="5C17762C" w14:textId="17D31EB2" w:rsidR="002C7F66"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.1.</w:t>
      </w:r>
      <w:r w:rsidR="005F3733" w:rsidRPr="00EE3C8A">
        <w:rPr>
          <w:rFonts w:asciiTheme="minorHAnsi" w:hAnsiTheme="minorHAnsi" w:cs="Bookman Old Style"/>
          <w:sz w:val="22"/>
          <w:szCs w:val="22"/>
          <w:lang w:val="tr-TR"/>
        </w:rPr>
        <w:t xml:space="preserve"> Fiyat teklifini, Firma’ya ait antetli </w:t>
      </w:r>
      <w:r w:rsidR="00522E02" w:rsidRPr="00EE3C8A">
        <w:rPr>
          <w:rFonts w:asciiTheme="minorHAnsi" w:hAnsiTheme="minorHAnsi" w:cs="Bookman Old Style"/>
          <w:sz w:val="22"/>
          <w:szCs w:val="22"/>
          <w:lang w:val="tr-TR"/>
        </w:rPr>
        <w:t>kâğıtta</w:t>
      </w:r>
      <w:r w:rsidR="005F3733" w:rsidRPr="00EE3C8A">
        <w:rPr>
          <w:rFonts w:asciiTheme="minorHAnsi" w:hAnsiTheme="minorHAnsi" w:cs="Bookman Old Style"/>
          <w:sz w:val="22"/>
          <w:szCs w:val="22"/>
          <w:lang w:val="tr-TR"/>
        </w:rPr>
        <w:t xml:space="preserve"> hazırlayacaktır.</w:t>
      </w:r>
    </w:p>
    <w:p w14:paraId="1FDDB95E" w14:textId="62AA5020" w:rsidR="002C7F66"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.2.</w:t>
      </w:r>
      <w:r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Fiyat teklifini kapalı bir zarf içinde İTO’ya teslim edecektir.</w:t>
      </w:r>
    </w:p>
    <w:p w14:paraId="553EECD3" w14:textId="74781EC7" w:rsidR="005F3733"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.3.</w:t>
      </w:r>
      <w:r w:rsidR="007A4791" w:rsidRPr="00EE3C8A">
        <w:rPr>
          <w:rFonts w:asciiTheme="minorHAnsi" w:hAnsiTheme="minorHAnsi" w:cs="Bookman Old Style"/>
          <w:sz w:val="22"/>
          <w:szCs w:val="22"/>
          <w:lang w:val="tr-TR"/>
        </w:rPr>
        <w:t xml:space="preserve"> “Kapalı Fiyat Teklifi Zarfı</w:t>
      </w:r>
      <w:r w:rsidR="005F3733" w:rsidRPr="00EE3C8A">
        <w:rPr>
          <w:rFonts w:asciiTheme="minorHAnsi" w:hAnsiTheme="minorHAnsi" w:cs="Bookman Old Style"/>
          <w:sz w:val="22"/>
          <w:szCs w:val="22"/>
          <w:lang w:val="tr-TR"/>
        </w:rPr>
        <w:t>nın</w:t>
      </w:r>
      <w:r w:rsidR="007A4791" w:rsidRPr="00EE3C8A">
        <w:rPr>
          <w:rFonts w:asciiTheme="minorHAnsi" w:hAnsiTheme="minorHAnsi" w:cs="Bookman Old Style"/>
          <w:sz w:val="22"/>
          <w:szCs w:val="22"/>
          <w:lang w:val="tr-TR"/>
        </w:rPr>
        <w:t>”</w:t>
      </w:r>
      <w:r w:rsidR="005F3733" w:rsidRPr="00EE3C8A">
        <w:rPr>
          <w:rFonts w:asciiTheme="minorHAnsi" w:hAnsiTheme="minorHAnsi" w:cs="Bookman Old Style"/>
          <w:sz w:val="22"/>
          <w:szCs w:val="22"/>
          <w:lang w:val="tr-TR"/>
        </w:rPr>
        <w:t xml:space="preserve"> üzerinde; Firma’nın antetli ön yazısı yer alacaktır. Ön yazıda; Firma’nın </w:t>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 xml:space="preserve">unvanı, tebligata açık adresi, teklifin hangi yayına ait olduğu ve yayından sorumlu </w:t>
      </w:r>
      <w:r w:rsidR="00046C5C" w:rsidRPr="00EE3C8A">
        <w:rPr>
          <w:rFonts w:asciiTheme="minorHAnsi" w:hAnsiTheme="minorHAnsi" w:cs="Bookman Old Style"/>
          <w:sz w:val="22"/>
          <w:szCs w:val="22"/>
          <w:lang w:val="tr-TR"/>
        </w:rPr>
        <w:t xml:space="preserve">İlgili </w:t>
      </w:r>
      <w:r w:rsidR="005F3733" w:rsidRPr="00EE3C8A">
        <w:rPr>
          <w:rFonts w:asciiTheme="minorHAnsi" w:hAnsiTheme="minorHAnsi" w:cs="Bookman Old Style"/>
          <w:sz w:val="22"/>
          <w:szCs w:val="22"/>
          <w:lang w:val="tr-TR"/>
        </w:rPr>
        <w:t xml:space="preserve"> </w:t>
      </w:r>
      <w:r w:rsidR="00B513F9" w:rsidRPr="00EE3C8A">
        <w:rPr>
          <w:rFonts w:asciiTheme="minorHAnsi" w:hAnsiTheme="minorHAnsi" w:cs="Bookman Old Style"/>
          <w:sz w:val="22"/>
          <w:szCs w:val="22"/>
          <w:lang w:val="tr-TR"/>
        </w:rPr>
        <w:t>Müdürlüğü</w:t>
      </w:r>
      <w:r w:rsidR="00FD2C55" w:rsidRPr="00EE3C8A">
        <w:rPr>
          <w:rFonts w:asciiTheme="minorHAnsi" w:hAnsiTheme="minorHAnsi" w:cs="Bookman Old Style"/>
          <w:sz w:val="22"/>
          <w:szCs w:val="22"/>
          <w:lang w:val="tr-TR"/>
        </w:rPr>
        <w:t>n</w:t>
      </w:r>
      <w:r w:rsidR="007A4791"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 xml:space="preserve">açık adı </w:t>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yazılacaktır.</w:t>
      </w:r>
    </w:p>
    <w:p w14:paraId="0BE869DF" w14:textId="3AD0BA1C" w:rsidR="005F3733"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ab/>
      </w:r>
      <w:r w:rsidR="002C7F66"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w:t>
      </w:r>
      <w:r w:rsidR="009442F7"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.4.</w:t>
      </w:r>
      <w:r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Teklif edilen bedel; rakam ve yazı ile belirtilecek, üzerinde kazıntı, silinti ve düzeltme bulunmayacaktır.</w:t>
      </w:r>
    </w:p>
    <w:p w14:paraId="17A7975B" w14:textId="5EA100F2" w:rsidR="005F3733"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ab/>
      </w:r>
      <w:r w:rsidR="002C7F66"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w:t>
      </w:r>
      <w:r w:rsidR="009442F7"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w:t>
      </w:r>
      <w:r w:rsidR="009442F7" w:rsidRPr="00EE3C8A">
        <w:rPr>
          <w:rFonts w:asciiTheme="minorHAnsi" w:hAnsiTheme="minorHAnsi" w:cs="Bookman Old Style"/>
          <w:b/>
          <w:bCs/>
          <w:sz w:val="22"/>
          <w:szCs w:val="22"/>
          <w:lang w:val="tr-TR"/>
        </w:rPr>
        <w:t>5</w:t>
      </w:r>
      <w:r w:rsidR="005F3733" w:rsidRPr="00EE3C8A">
        <w:rPr>
          <w:rFonts w:asciiTheme="minorHAnsi" w:hAnsiTheme="minorHAnsi" w:cs="Bookman Old Style"/>
          <w:b/>
          <w:bCs/>
          <w:sz w:val="22"/>
          <w:szCs w:val="22"/>
          <w:lang w:val="tr-TR"/>
        </w:rPr>
        <w:t>.</w:t>
      </w:r>
      <w:r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Son teklif verme tarihinden sonra gelen teklifler değerlendirmeye alınmayacaktır.</w:t>
      </w:r>
    </w:p>
    <w:p w14:paraId="528166B3" w14:textId="3EC8F312" w:rsidR="005F3733"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6</w:t>
      </w:r>
      <w:r w:rsidR="005F3733" w:rsidRPr="00EE3C8A">
        <w:rPr>
          <w:rFonts w:asciiTheme="minorHAnsi" w:hAnsiTheme="minorHAnsi" w:cs="Bookman Old Style"/>
          <w:sz w:val="22"/>
          <w:szCs w:val="22"/>
          <w:lang w:val="tr-TR"/>
        </w:rPr>
        <w:t>. Firma, “Kapalı Fiyat Teklifi Zarfını</w:t>
      </w:r>
      <w:r w:rsidR="007A4791" w:rsidRPr="00EE3C8A">
        <w:rPr>
          <w:rFonts w:asciiTheme="minorHAnsi" w:hAnsiTheme="minorHAnsi" w:cs="Bookman Old Style"/>
          <w:sz w:val="22"/>
          <w:szCs w:val="22"/>
          <w:lang w:val="tr-TR"/>
        </w:rPr>
        <w:t>”</w:t>
      </w:r>
      <w:r w:rsidR="005F3733" w:rsidRPr="00EE3C8A">
        <w:rPr>
          <w:rFonts w:asciiTheme="minorHAnsi" w:hAnsiTheme="minorHAnsi" w:cs="Bookman Old Style"/>
          <w:sz w:val="22"/>
          <w:szCs w:val="22"/>
          <w:lang w:val="tr-TR"/>
        </w:rPr>
        <w:t xml:space="preserve"> İTO İdari İşler ve Satın</w:t>
      </w:r>
      <w:r w:rsidR="00522E02">
        <w:rPr>
          <w:rFonts w:asciiTheme="minorHAnsi" w:hAnsiTheme="minorHAnsi" w:cs="Bookman Old Style"/>
          <w:sz w:val="22"/>
          <w:szCs w:val="22"/>
          <w:lang w:val="tr-TR"/>
        </w:rPr>
        <w:t xml:space="preserve"> A</w:t>
      </w:r>
      <w:r w:rsidR="005F3733" w:rsidRPr="00EE3C8A">
        <w:rPr>
          <w:rFonts w:asciiTheme="minorHAnsi" w:hAnsiTheme="minorHAnsi" w:cs="Bookman Old Style"/>
          <w:sz w:val="22"/>
          <w:szCs w:val="22"/>
          <w:lang w:val="tr-TR"/>
        </w:rPr>
        <w:t xml:space="preserve">lma </w:t>
      </w:r>
      <w:r w:rsidR="00B513F9" w:rsidRPr="00EE3C8A">
        <w:rPr>
          <w:rFonts w:asciiTheme="minorHAnsi" w:hAnsiTheme="minorHAnsi" w:cs="Bookman Old Style"/>
          <w:sz w:val="22"/>
          <w:szCs w:val="22"/>
          <w:lang w:val="tr-TR"/>
        </w:rPr>
        <w:t>Müdürlüğü’ne</w:t>
      </w:r>
      <w:r w:rsidR="005F3733" w:rsidRPr="00EE3C8A">
        <w:rPr>
          <w:rFonts w:asciiTheme="minorHAnsi" w:hAnsiTheme="minorHAnsi" w:cs="Bookman Old Style"/>
          <w:sz w:val="22"/>
          <w:szCs w:val="22"/>
          <w:lang w:val="tr-TR"/>
        </w:rPr>
        <w:t xml:space="preserve"> elden teslim edecektir.</w:t>
      </w:r>
    </w:p>
    <w:p w14:paraId="47319ADF" w14:textId="1FBA339B" w:rsidR="005F3733" w:rsidRPr="00EE3C8A" w:rsidRDefault="003850A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7</w:t>
      </w:r>
      <w:r w:rsidR="005F3733" w:rsidRPr="00EE3C8A">
        <w:rPr>
          <w:rFonts w:asciiTheme="minorHAnsi" w:hAnsiTheme="minorHAnsi" w:cs="Bookman Old Style"/>
          <w:b/>
          <w:sz w:val="22"/>
          <w:szCs w:val="22"/>
          <w:lang w:val="tr-TR"/>
        </w:rPr>
        <w:t>.</w:t>
      </w:r>
      <w:r w:rsidRPr="00EE3C8A">
        <w:rPr>
          <w:rFonts w:asciiTheme="minorHAnsi" w:hAnsiTheme="minorHAnsi" w:cs="Bookman Old Style"/>
          <w:b/>
          <w:sz w:val="22"/>
          <w:szCs w:val="22"/>
          <w:lang w:val="tr-TR"/>
        </w:rPr>
        <w:t xml:space="preserve"> </w:t>
      </w:r>
      <w:r w:rsidR="005F3733" w:rsidRPr="00EE3C8A">
        <w:rPr>
          <w:rFonts w:asciiTheme="minorHAnsi" w:hAnsiTheme="minorHAnsi" w:cs="Bookman Old Style"/>
          <w:sz w:val="22"/>
          <w:szCs w:val="22"/>
          <w:lang w:val="tr-TR"/>
        </w:rPr>
        <w:t xml:space="preserve">Firma, Fiyat teklifini </w:t>
      </w:r>
      <w:r w:rsidR="00B513F9" w:rsidRPr="00EE3C8A">
        <w:rPr>
          <w:rFonts w:asciiTheme="minorHAnsi" w:hAnsiTheme="minorHAnsi" w:cs="Bookman Old Style"/>
          <w:sz w:val="22"/>
          <w:szCs w:val="22"/>
          <w:lang w:val="tr-TR"/>
        </w:rPr>
        <w:t>İTO İdari İşler ve Satın</w:t>
      </w:r>
      <w:r w:rsidR="00522E02">
        <w:rPr>
          <w:rFonts w:asciiTheme="minorHAnsi" w:hAnsiTheme="minorHAnsi" w:cs="Bookman Old Style"/>
          <w:sz w:val="22"/>
          <w:szCs w:val="22"/>
          <w:lang w:val="tr-TR"/>
        </w:rPr>
        <w:t xml:space="preserve"> A</w:t>
      </w:r>
      <w:r w:rsidR="00B513F9" w:rsidRPr="00EE3C8A">
        <w:rPr>
          <w:rFonts w:asciiTheme="minorHAnsi" w:hAnsiTheme="minorHAnsi" w:cs="Bookman Old Style"/>
          <w:sz w:val="22"/>
          <w:szCs w:val="22"/>
          <w:lang w:val="tr-TR"/>
        </w:rPr>
        <w:t xml:space="preserve">lma Müdürlüğü’ne </w:t>
      </w:r>
      <w:r w:rsidR="005F3733" w:rsidRPr="00EE3C8A">
        <w:rPr>
          <w:rFonts w:asciiTheme="minorHAnsi" w:hAnsiTheme="minorHAnsi" w:cs="Bookman Old Style"/>
          <w:sz w:val="22"/>
          <w:szCs w:val="22"/>
          <w:lang w:val="tr-TR"/>
        </w:rPr>
        <w:t>elden teslim etmeden önce;</w:t>
      </w:r>
    </w:p>
    <w:p w14:paraId="550F2FCE" w14:textId="49D57950" w:rsidR="005F3733" w:rsidRPr="00EE3C8A" w:rsidRDefault="003850A6">
      <w:pPr>
        <w:spacing w:before="480" w:after="16" w:line="80" w:lineRule="atLeast"/>
        <w:ind w:firstLine="426"/>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7</w:t>
      </w:r>
      <w:r w:rsidR="005F3733" w:rsidRPr="00EE3C8A">
        <w:rPr>
          <w:rFonts w:asciiTheme="minorHAnsi" w:hAnsiTheme="minorHAnsi" w:cs="Bookman Old Style"/>
          <w:b/>
          <w:sz w:val="22"/>
          <w:szCs w:val="22"/>
          <w:lang w:val="tr-TR"/>
        </w:rPr>
        <w:t>.1.</w:t>
      </w:r>
      <w:r w:rsidR="005F3733" w:rsidRPr="00EE3C8A">
        <w:rPr>
          <w:rFonts w:asciiTheme="minorHAnsi" w:hAnsiTheme="minorHAnsi" w:cs="Bookman Old Style"/>
          <w:sz w:val="22"/>
          <w:szCs w:val="22"/>
          <w:lang w:val="tr-TR"/>
        </w:rPr>
        <w:t xml:space="preserve"> </w:t>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Zarfın, teklifin ve ön yazının Firma tarafından imzalanması ve kaşelenmesi gerekmektedir.</w:t>
      </w:r>
    </w:p>
    <w:p w14:paraId="42A9E706" w14:textId="05828788" w:rsidR="005F3733" w:rsidRPr="00EE3C8A" w:rsidRDefault="003850A6">
      <w:pPr>
        <w:spacing w:before="480" w:after="16" w:line="80" w:lineRule="atLeast"/>
        <w:ind w:firstLine="426"/>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ab/>
      </w:r>
      <w:r w:rsidR="002C7F66" w:rsidRPr="00EE3C8A">
        <w:rPr>
          <w:rFonts w:asciiTheme="minorHAnsi" w:hAnsiTheme="minorHAnsi" w:cs="Bookman Old Style"/>
          <w:b/>
          <w:sz w:val="22"/>
          <w:szCs w:val="22"/>
          <w:lang w:val="tr-TR"/>
        </w:rPr>
        <w:t>6</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3</w:t>
      </w:r>
      <w:r w:rsidR="005F3733" w:rsidRPr="00EE3C8A">
        <w:rPr>
          <w:rFonts w:asciiTheme="minorHAnsi" w:hAnsiTheme="minorHAnsi" w:cs="Bookman Old Style"/>
          <w:b/>
          <w:sz w:val="22"/>
          <w:szCs w:val="22"/>
          <w:lang w:val="tr-TR"/>
        </w:rPr>
        <w:t>.</w:t>
      </w:r>
      <w:r w:rsidR="009442F7" w:rsidRPr="00EE3C8A">
        <w:rPr>
          <w:rFonts w:asciiTheme="minorHAnsi" w:hAnsiTheme="minorHAnsi" w:cs="Bookman Old Style"/>
          <w:b/>
          <w:sz w:val="22"/>
          <w:szCs w:val="22"/>
          <w:lang w:val="tr-TR"/>
        </w:rPr>
        <w:t>7</w:t>
      </w:r>
      <w:r w:rsidR="005F3733" w:rsidRPr="00EE3C8A">
        <w:rPr>
          <w:rFonts w:asciiTheme="minorHAnsi" w:hAnsiTheme="minorHAnsi" w:cs="Bookman Old Style"/>
          <w:b/>
          <w:sz w:val="22"/>
          <w:szCs w:val="22"/>
          <w:lang w:val="tr-TR"/>
        </w:rPr>
        <w:t>.2.</w:t>
      </w:r>
      <w:r w:rsidR="005F3733" w:rsidRPr="00EE3C8A">
        <w:rPr>
          <w:rFonts w:asciiTheme="minorHAnsi" w:hAnsiTheme="minorHAnsi" w:cs="Bookman Old Style"/>
          <w:sz w:val="22"/>
          <w:szCs w:val="22"/>
          <w:lang w:val="tr-TR"/>
        </w:rPr>
        <w:t xml:space="preserve"> </w:t>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İTO Evrak Takip Birimi’nden “Fiyat Teklifi Zarfının</w:t>
      </w:r>
      <w:r w:rsidR="009C747F"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 xml:space="preserve">üzerine İTO evrak kayıt numarası </w:t>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 xml:space="preserve">alacaktır. Firma, “Fiyat Teklifi Zarfının üzerinde; ilgili teklifi teslim ettiği tarih ile İTO evrak </w:t>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Pr="00EE3C8A">
        <w:rPr>
          <w:rFonts w:asciiTheme="minorHAnsi" w:hAnsiTheme="minorHAnsi" w:cs="Bookman Old Style"/>
          <w:sz w:val="22"/>
          <w:szCs w:val="22"/>
          <w:lang w:val="tr-TR"/>
        </w:rPr>
        <w:tab/>
      </w:r>
      <w:r w:rsidR="005F3733" w:rsidRPr="00EE3C8A">
        <w:rPr>
          <w:rFonts w:asciiTheme="minorHAnsi" w:hAnsiTheme="minorHAnsi" w:cs="Bookman Old Style"/>
          <w:sz w:val="22"/>
          <w:szCs w:val="22"/>
          <w:lang w:val="tr-TR"/>
        </w:rPr>
        <w:t>kayıt numarasının yer aldığını kontrol edecektir.</w:t>
      </w:r>
    </w:p>
    <w:p w14:paraId="6C4CF989" w14:textId="0A5D4995" w:rsidR="006A0E3A" w:rsidRPr="00EE3C8A" w:rsidRDefault="002C7F66">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sz w:val="22"/>
          <w:szCs w:val="22"/>
          <w:lang w:val="tr-TR"/>
        </w:rPr>
        <w:t>6.4.</w:t>
      </w:r>
      <w:r w:rsidR="006A0E3A" w:rsidRPr="00EE3C8A">
        <w:rPr>
          <w:rFonts w:asciiTheme="minorHAnsi" w:hAnsiTheme="minorHAnsi"/>
          <w:lang w:val="tr-TR"/>
        </w:rPr>
        <w:t xml:space="preserve"> </w:t>
      </w:r>
      <w:r w:rsidR="006A0E3A" w:rsidRPr="00EE3C8A">
        <w:rPr>
          <w:rFonts w:asciiTheme="minorHAnsi" w:hAnsiTheme="minorHAnsi" w:cs="Bookman Old Style"/>
          <w:sz w:val="22"/>
          <w:szCs w:val="22"/>
          <w:lang w:val="tr-TR"/>
        </w:rPr>
        <w:t>İTO, verilmiş olan bütün teklifleri sebep göstermeksizin reddedebilir, işbu ihaleyi herhangi bir sebep göztermeksizin iptal edebilir. İTO bütün tekliflerin reddedilmesi ve ihalenin iptal edilmesi nedeniyle herhangi bir yükümlülük altına girmez.</w:t>
      </w:r>
    </w:p>
    <w:p w14:paraId="5C83F504" w14:textId="3F6F758C" w:rsidR="009442F7" w:rsidRPr="00EE3C8A" w:rsidRDefault="009442F7" w:rsidP="00046C5C">
      <w:pPr>
        <w:spacing w:before="480" w:after="16" w:line="80" w:lineRule="atLeast"/>
        <w:contextualSpacing/>
        <w:jc w:val="both"/>
        <w:rPr>
          <w:rFonts w:asciiTheme="minorHAnsi" w:hAnsiTheme="minorHAnsi" w:cs="Bookman Old Style"/>
          <w:sz w:val="22"/>
          <w:szCs w:val="22"/>
          <w:lang w:val="tr-TR"/>
        </w:rPr>
      </w:pPr>
    </w:p>
    <w:p w14:paraId="4D5B7484" w14:textId="788A1096" w:rsidR="005F3733" w:rsidRPr="00EE3C8A" w:rsidRDefault="002C7F66"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7</w:t>
      </w:r>
      <w:r w:rsidR="005F3733" w:rsidRPr="00EE3C8A">
        <w:rPr>
          <w:rFonts w:asciiTheme="minorHAnsi" w:hAnsiTheme="minorHAnsi" w:cs="Bookman Old Style"/>
          <w:b/>
          <w:bCs/>
          <w:sz w:val="22"/>
          <w:szCs w:val="22"/>
          <w:lang w:val="tr-TR"/>
        </w:rPr>
        <w:t>.DİĞER KOŞULLAR</w:t>
      </w:r>
    </w:p>
    <w:p w14:paraId="4891D288" w14:textId="096E318A" w:rsidR="00AD29BF" w:rsidRPr="00EE3C8A" w:rsidRDefault="002C7F66" w:rsidP="00046C5C">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sz w:val="22"/>
          <w:szCs w:val="22"/>
          <w:lang w:val="tr-TR"/>
        </w:rPr>
        <w:t>7</w:t>
      </w:r>
      <w:r w:rsidR="00AD29BF" w:rsidRPr="00EE3C8A">
        <w:rPr>
          <w:rFonts w:asciiTheme="minorHAnsi" w:hAnsiTheme="minorHAnsi"/>
          <w:sz w:val="22"/>
          <w:szCs w:val="22"/>
          <w:lang w:val="tr-TR"/>
        </w:rPr>
        <w:t>.1. Firma, işbu sözleşmeden kaynaklanan yükümlülüklerini İSTANBUL TİCARET ODASI’nın yazılı izni olmaksızın devredemez.</w:t>
      </w:r>
    </w:p>
    <w:p w14:paraId="1D46786F" w14:textId="2F86096E" w:rsidR="005F3733" w:rsidRPr="00EE3C8A" w:rsidRDefault="002C7F66"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7</w:t>
      </w:r>
      <w:r w:rsidR="005F3733" w:rsidRPr="00EE3C8A">
        <w:rPr>
          <w:rFonts w:asciiTheme="minorHAnsi" w:hAnsiTheme="minorHAnsi" w:cs="Bookman Old Style"/>
          <w:b/>
          <w:bCs/>
          <w:sz w:val="22"/>
          <w:szCs w:val="22"/>
          <w:lang w:val="tr-TR"/>
        </w:rPr>
        <w:t>.</w:t>
      </w:r>
      <w:r w:rsidR="00AD29BF" w:rsidRPr="00EE3C8A">
        <w:rPr>
          <w:rFonts w:asciiTheme="minorHAnsi" w:hAnsiTheme="minorHAnsi" w:cs="Bookman Old Style"/>
          <w:b/>
          <w:bCs/>
          <w:sz w:val="22"/>
          <w:szCs w:val="22"/>
          <w:lang w:val="tr-TR"/>
        </w:rPr>
        <w:t>2</w:t>
      </w:r>
      <w:r w:rsidR="005F3733"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İşbu şartname sonucunda ihaleyi kazanan firma ile imzalanacak sözleşmenin herhangi bir nedenle feshi yahut geçersizliği halinde taraflar cezai şart</w:t>
      </w:r>
      <w:r w:rsidR="0074410A" w:rsidRPr="00EE3C8A">
        <w:rPr>
          <w:rFonts w:asciiTheme="minorHAnsi" w:hAnsiTheme="minorHAnsi" w:cs="Bookman Old Style"/>
          <w:sz w:val="22"/>
          <w:szCs w:val="22"/>
          <w:lang w:val="tr-TR"/>
        </w:rPr>
        <w:t xml:space="preserve">ın fahiş olduğunu iddia etmeyeceğini ve cezai şarta </w:t>
      </w:r>
      <w:r w:rsidR="005F3733" w:rsidRPr="00EE3C8A">
        <w:rPr>
          <w:rFonts w:asciiTheme="minorHAnsi" w:hAnsiTheme="minorHAnsi" w:cs="Bookman Old Style"/>
          <w:sz w:val="22"/>
          <w:szCs w:val="22"/>
          <w:lang w:val="tr-TR"/>
        </w:rPr>
        <w:t xml:space="preserve">ilişkin </w:t>
      </w:r>
      <w:r w:rsidR="0074410A" w:rsidRPr="00EE3C8A">
        <w:rPr>
          <w:rFonts w:asciiTheme="minorHAnsi" w:hAnsiTheme="minorHAnsi" w:cs="Bookman Old Style"/>
          <w:sz w:val="22"/>
          <w:szCs w:val="22"/>
          <w:lang w:val="tr-TR"/>
        </w:rPr>
        <w:t xml:space="preserve">maddeler dahil </w:t>
      </w:r>
      <w:r w:rsidR="005F3733" w:rsidRPr="00EE3C8A">
        <w:rPr>
          <w:rFonts w:asciiTheme="minorHAnsi" w:hAnsiTheme="minorHAnsi" w:cs="Bookman Old Style"/>
          <w:sz w:val="22"/>
          <w:szCs w:val="22"/>
          <w:lang w:val="tr-TR"/>
        </w:rPr>
        <w:t>şartnamedeki ve sözleşmedeki maddelerin geçerliliğini koruyacağını kabul ve beyan ederler.</w:t>
      </w:r>
    </w:p>
    <w:p w14:paraId="338709AD" w14:textId="11C169B8" w:rsidR="005F3733" w:rsidRPr="00EE3C8A" w:rsidRDefault="002C7F66" w:rsidP="00046C5C">
      <w:pPr>
        <w:spacing w:before="480" w:after="16" w:line="80" w:lineRule="atLeast"/>
        <w:contextualSpacing/>
        <w:jc w:val="both"/>
        <w:rPr>
          <w:rFonts w:asciiTheme="minorHAnsi" w:hAnsiTheme="minorHAnsi" w:cs="Bookman Old Style"/>
          <w:bCs/>
          <w:sz w:val="22"/>
          <w:szCs w:val="22"/>
          <w:lang w:val="tr-TR"/>
        </w:rPr>
      </w:pPr>
      <w:r w:rsidRPr="00EE3C8A">
        <w:rPr>
          <w:rFonts w:asciiTheme="minorHAnsi" w:hAnsiTheme="minorHAnsi" w:cs="Bookman Old Style"/>
          <w:b/>
          <w:bCs/>
          <w:sz w:val="22"/>
          <w:szCs w:val="22"/>
          <w:lang w:val="tr-TR"/>
        </w:rPr>
        <w:t>7</w:t>
      </w:r>
      <w:r w:rsidR="005F3733" w:rsidRPr="00EE3C8A">
        <w:rPr>
          <w:rFonts w:asciiTheme="minorHAnsi" w:hAnsiTheme="minorHAnsi" w:cs="Bookman Old Style"/>
          <w:b/>
          <w:bCs/>
          <w:sz w:val="22"/>
          <w:szCs w:val="22"/>
          <w:lang w:val="tr-TR"/>
        </w:rPr>
        <w:t>.</w:t>
      </w:r>
      <w:r w:rsidR="00AD29BF" w:rsidRPr="00EE3C8A">
        <w:rPr>
          <w:rFonts w:asciiTheme="minorHAnsi" w:hAnsiTheme="minorHAnsi" w:cs="Bookman Old Style"/>
          <w:b/>
          <w:bCs/>
          <w:sz w:val="22"/>
          <w:szCs w:val="22"/>
          <w:lang w:val="tr-TR"/>
        </w:rPr>
        <w:t>3</w:t>
      </w:r>
      <w:r w:rsidR="005F3733"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bCs/>
          <w:sz w:val="22"/>
          <w:szCs w:val="22"/>
          <w:lang w:val="tr-TR"/>
        </w:rPr>
        <w:t>Şartnameden doğacak ihtilaflar, öncelikle taraflar arasında dostane çözüm yolu ile giderilecektir.</w:t>
      </w:r>
      <w:r w:rsidR="00FD2C55" w:rsidRPr="00EE3C8A">
        <w:rPr>
          <w:rFonts w:asciiTheme="minorHAnsi" w:hAnsiTheme="minorHAnsi" w:cs="Bookman Old Style"/>
          <w:bCs/>
          <w:sz w:val="22"/>
          <w:szCs w:val="22"/>
          <w:lang w:val="tr-TR"/>
        </w:rPr>
        <w:t xml:space="preserve"> </w:t>
      </w:r>
      <w:r w:rsidR="005F3733" w:rsidRPr="00EE3C8A">
        <w:rPr>
          <w:rFonts w:asciiTheme="minorHAnsi" w:hAnsiTheme="minorHAnsi" w:cs="Bookman Old Style"/>
          <w:bCs/>
          <w:sz w:val="22"/>
          <w:szCs w:val="22"/>
          <w:lang w:val="tr-TR"/>
        </w:rPr>
        <w:t xml:space="preserve">Ancak çözümlenemediği hususlarda ve işbu sözleşmeden kaynaklanan veya bu sözleşmeyle ilgili olan ya da bu sözleşmenin ihlali, feshi veya geçersizliğine ilişkin bulunan her türlü uyuşmazlık veya istem İstanbul Ticaret Odası Tahkim </w:t>
      </w:r>
      <w:r w:rsidR="00B513F9" w:rsidRPr="00EE3C8A">
        <w:rPr>
          <w:rFonts w:asciiTheme="minorHAnsi" w:hAnsiTheme="minorHAnsi" w:cs="Bookman Old Style"/>
          <w:bCs/>
          <w:sz w:val="22"/>
          <w:szCs w:val="22"/>
          <w:lang w:val="tr-TR"/>
        </w:rPr>
        <w:t xml:space="preserve">ve Arabuluculuk </w:t>
      </w:r>
      <w:r w:rsidR="005F3733" w:rsidRPr="00EE3C8A">
        <w:rPr>
          <w:rFonts w:asciiTheme="minorHAnsi" w:hAnsiTheme="minorHAnsi" w:cs="Bookman Old Style"/>
          <w:bCs/>
          <w:sz w:val="22"/>
          <w:szCs w:val="22"/>
          <w:lang w:val="tr-TR"/>
        </w:rPr>
        <w:t>Merkezi (ITOTAM)Tahkim Kuralları uyarınca nihai olar</w:t>
      </w:r>
      <w:r w:rsidR="00FD2C55" w:rsidRPr="00EE3C8A">
        <w:rPr>
          <w:rFonts w:asciiTheme="minorHAnsi" w:hAnsiTheme="minorHAnsi" w:cs="Bookman Old Style"/>
          <w:bCs/>
          <w:sz w:val="22"/>
          <w:szCs w:val="22"/>
          <w:lang w:val="tr-TR"/>
        </w:rPr>
        <w:t>ak tahkim yoluyla çözülecektir.</w:t>
      </w:r>
    </w:p>
    <w:p w14:paraId="46DDD827" w14:textId="5F63BD64" w:rsidR="00941B01" w:rsidRPr="00EE3C8A" w:rsidRDefault="002C7F66" w:rsidP="00941B01">
      <w:pPr>
        <w:spacing w:before="480" w:after="16" w:line="80" w:lineRule="atLeast"/>
        <w:contextualSpacing/>
        <w:jc w:val="both"/>
        <w:rPr>
          <w:rFonts w:asciiTheme="minorHAnsi" w:hAnsiTheme="minorHAnsi" w:cs="Bookman Old Style"/>
          <w:bCs/>
          <w:sz w:val="22"/>
          <w:szCs w:val="22"/>
          <w:lang w:val="tr-TR"/>
        </w:rPr>
      </w:pPr>
      <w:r w:rsidRPr="00EE3C8A">
        <w:rPr>
          <w:rFonts w:asciiTheme="minorHAnsi" w:hAnsiTheme="minorHAnsi" w:cs="Bookman Old Style"/>
          <w:b/>
          <w:bCs/>
          <w:sz w:val="22"/>
          <w:szCs w:val="22"/>
          <w:lang w:val="tr-TR"/>
        </w:rPr>
        <w:t>7</w:t>
      </w:r>
      <w:r w:rsidR="00941B01" w:rsidRPr="00EE3C8A">
        <w:rPr>
          <w:rFonts w:asciiTheme="minorHAnsi" w:hAnsiTheme="minorHAnsi" w:cs="Bookman Old Style"/>
          <w:b/>
          <w:bCs/>
          <w:sz w:val="22"/>
          <w:szCs w:val="22"/>
          <w:lang w:val="tr-TR"/>
        </w:rPr>
        <w:t>.4</w:t>
      </w:r>
      <w:r w:rsidR="00941B01" w:rsidRPr="00EE3C8A">
        <w:rPr>
          <w:rFonts w:asciiTheme="minorHAnsi" w:hAnsiTheme="minorHAnsi" w:cs="Bookman Old Style"/>
          <w:bCs/>
          <w:sz w:val="22"/>
          <w:szCs w:val="22"/>
          <w:lang w:val="tr-TR"/>
        </w:rPr>
        <w:t xml:space="preserve"> Sözleşmenin yapılmasına ait vergi, damga vergisi, resim ve harç giderleri ile diğer sözleşme giderleri Firmaya aittir.</w:t>
      </w:r>
    </w:p>
    <w:p w14:paraId="6AD46EF8" w14:textId="71557304" w:rsidR="00941B01" w:rsidRPr="00EE3C8A" w:rsidRDefault="002C7F66" w:rsidP="00941B01">
      <w:pPr>
        <w:spacing w:before="480" w:after="16" w:line="80" w:lineRule="atLeast"/>
        <w:contextualSpacing/>
        <w:jc w:val="both"/>
        <w:rPr>
          <w:rFonts w:asciiTheme="minorHAnsi" w:hAnsiTheme="minorHAnsi" w:cs="Bookman Old Style"/>
          <w:bCs/>
          <w:sz w:val="22"/>
          <w:szCs w:val="22"/>
          <w:lang w:val="tr-TR"/>
        </w:rPr>
      </w:pPr>
      <w:r w:rsidRPr="00EE3C8A">
        <w:rPr>
          <w:rFonts w:asciiTheme="minorHAnsi" w:hAnsiTheme="minorHAnsi" w:cs="Bookman Old Style"/>
          <w:b/>
          <w:bCs/>
          <w:sz w:val="22"/>
          <w:szCs w:val="22"/>
          <w:lang w:val="tr-TR"/>
        </w:rPr>
        <w:t>7</w:t>
      </w:r>
      <w:r w:rsidR="00941B01" w:rsidRPr="00EE3C8A">
        <w:rPr>
          <w:rFonts w:asciiTheme="minorHAnsi" w:hAnsiTheme="minorHAnsi" w:cs="Bookman Old Style"/>
          <w:b/>
          <w:bCs/>
          <w:sz w:val="22"/>
          <w:szCs w:val="22"/>
          <w:lang w:val="tr-TR"/>
        </w:rPr>
        <w:t>.5.</w:t>
      </w:r>
      <w:r w:rsidR="00941B01" w:rsidRPr="00EE3C8A">
        <w:rPr>
          <w:rFonts w:asciiTheme="minorHAnsi" w:hAnsiTheme="minorHAnsi" w:cs="Bookman Old Style"/>
          <w:bCs/>
          <w:sz w:val="22"/>
          <w:szCs w:val="22"/>
          <w:lang w:val="tr-TR"/>
        </w:rPr>
        <w:t xml:space="preserve"> Teklif veren Firma, işbu şartnamede belirtilen tüm şartları kabul etmiş sayılır.</w:t>
      </w:r>
    </w:p>
    <w:p w14:paraId="5E8AF309" w14:textId="70D1B81E" w:rsidR="005F3733" w:rsidRPr="00EE3C8A" w:rsidRDefault="002C7F66" w:rsidP="00046C5C">
      <w:pPr>
        <w:spacing w:before="480" w:after="16" w:line="80" w:lineRule="atLeast"/>
        <w:contextualSpacing/>
        <w:jc w:val="both"/>
        <w:rPr>
          <w:rFonts w:asciiTheme="minorHAnsi" w:hAnsiTheme="minorHAnsi" w:cs="Bookman Old Style"/>
          <w:sz w:val="22"/>
          <w:szCs w:val="22"/>
          <w:lang w:val="tr-TR"/>
        </w:rPr>
      </w:pPr>
      <w:r w:rsidRPr="00EE3C8A">
        <w:rPr>
          <w:rFonts w:asciiTheme="minorHAnsi" w:hAnsiTheme="minorHAnsi" w:cs="Bookman Old Style"/>
          <w:b/>
          <w:bCs/>
          <w:sz w:val="22"/>
          <w:szCs w:val="22"/>
          <w:lang w:val="tr-TR"/>
        </w:rPr>
        <w:t>7</w:t>
      </w:r>
      <w:r w:rsidR="005F3733" w:rsidRPr="00EE3C8A">
        <w:rPr>
          <w:rFonts w:asciiTheme="minorHAnsi" w:hAnsiTheme="minorHAnsi" w:cs="Bookman Old Style"/>
          <w:b/>
          <w:bCs/>
          <w:sz w:val="22"/>
          <w:szCs w:val="22"/>
          <w:lang w:val="tr-TR"/>
        </w:rPr>
        <w:t>.</w:t>
      </w:r>
      <w:r w:rsidR="00941B01" w:rsidRPr="00EE3C8A">
        <w:rPr>
          <w:rFonts w:asciiTheme="minorHAnsi" w:hAnsiTheme="minorHAnsi" w:cs="Bookman Old Style"/>
          <w:b/>
          <w:bCs/>
          <w:sz w:val="22"/>
          <w:szCs w:val="22"/>
          <w:lang w:val="tr-TR"/>
        </w:rPr>
        <w:t>6</w:t>
      </w:r>
      <w:r w:rsidR="005F3733" w:rsidRPr="00EE3C8A">
        <w:rPr>
          <w:rFonts w:asciiTheme="minorHAnsi" w:hAnsiTheme="minorHAnsi" w:cs="Bookman Old Style"/>
          <w:b/>
          <w:bCs/>
          <w:sz w:val="22"/>
          <w:szCs w:val="22"/>
          <w:lang w:val="tr-TR"/>
        </w:rPr>
        <w:t xml:space="preserve">. </w:t>
      </w:r>
      <w:r w:rsidR="005F3733" w:rsidRPr="00EE3C8A">
        <w:rPr>
          <w:rFonts w:asciiTheme="minorHAnsi" w:hAnsiTheme="minorHAnsi" w:cs="Bookman Old Style"/>
          <w:sz w:val="22"/>
          <w:szCs w:val="22"/>
          <w:lang w:val="tr-TR"/>
        </w:rPr>
        <w:t xml:space="preserve">İşbu şartname </w:t>
      </w:r>
      <w:r w:rsidRPr="00EE3C8A">
        <w:rPr>
          <w:rFonts w:asciiTheme="minorHAnsi" w:hAnsiTheme="minorHAnsi" w:cs="Bookman Old Style"/>
          <w:sz w:val="22"/>
          <w:szCs w:val="22"/>
          <w:lang w:val="tr-TR"/>
        </w:rPr>
        <w:t>yedi (7)</w:t>
      </w:r>
      <w:r w:rsidR="00C32170"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 xml:space="preserve">madde ve </w:t>
      </w:r>
      <w:r w:rsidR="0019257D" w:rsidRPr="00EE3C8A">
        <w:rPr>
          <w:rFonts w:asciiTheme="minorHAnsi" w:hAnsiTheme="minorHAnsi" w:cs="Bookman Old Style"/>
          <w:sz w:val="22"/>
          <w:szCs w:val="22"/>
          <w:lang w:val="tr-TR"/>
        </w:rPr>
        <w:t>altı</w:t>
      </w:r>
      <w:r w:rsidRPr="00EE3C8A">
        <w:rPr>
          <w:rFonts w:asciiTheme="minorHAnsi" w:hAnsiTheme="minorHAnsi" w:cs="Bookman Old Style"/>
          <w:sz w:val="22"/>
          <w:szCs w:val="22"/>
          <w:lang w:val="tr-TR"/>
        </w:rPr>
        <w:t xml:space="preserve"> (</w:t>
      </w:r>
      <w:r w:rsidR="0019257D" w:rsidRPr="00EE3C8A">
        <w:rPr>
          <w:rFonts w:asciiTheme="minorHAnsi" w:hAnsiTheme="minorHAnsi" w:cs="Bookman Old Style"/>
          <w:sz w:val="22"/>
          <w:szCs w:val="22"/>
          <w:lang w:val="tr-TR"/>
        </w:rPr>
        <w:t>6</w:t>
      </w:r>
      <w:r w:rsidRPr="00EE3C8A">
        <w:rPr>
          <w:rFonts w:asciiTheme="minorHAnsi" w:hAnsiTheme="minorHAnsi" w:cs="Bookman Old Style"/>
          <w:sz w:val="22"/>
          <w:szCs w:val="22"/>
          <w:lang w:val="tr-TR"/>
        </w:rPr>
        <w:t>)</w:t>
      </w:r>
      <w:r w:rsidR="00C32170" w:rsidRPr="00EE3C8A">
        <w:rPr>
          <w:rFonts w:asciiTheme="minorHAnsi" w:hAnsiTheme="minorHAnsi" w:cs="Bookman Old Style"/>
          <w:sz w:val="22"/>
          <w:szCs w:val="22"/>
          <w:lang w:val="tr-TR"/>
        </w:rPr>
        <w:t xml:space="preserve"> </w:t>
      </w:r>
      <w:r w:rsidR="005F3733" w:rsidRPr="00EE3C8A">
        <w:rPr>
          <w:rFonts w:asciiTheme="minorHAnsi" w:hAnsiTheme="minorHAnsi" w:cs="Bookman Old Style"/>
          <w:sz w:val="22"/>
          <w:szCs w:val="22"/>
          <w:lang w:val="tr-TR"/>
        </w:rPr>
        <w:t>sayfadan ibarettir.</w:t>
      </w:r>
    </w:p>
    <w:p w14:paraId="38914BD3" w14:textId="747C72B0" w:rsidR="009D17E6" w:rsidRPr="00EE3C8A" w:rsidRDefault="009D17E6" w:rsidP="00046C5C">
      <w:pPr>
        <w:spacing w:before="480" w:after="16" w:line="80" w:lineRule="atLeast"/>
        <w:contextualSpacing/>
        <w:jc w:val="both"/>
        <w:rPr>
          <w:rFonts w:asciiTheme="minorHAnsi" w:hAnsiTheme="minorHAnsi" w:cs="Bookman Old Style"/>
          <w:sz w:val="22"/>
          <w:szCs w:val="22"/>
          <w:lang w:val="tr-TR"/>
        </w:rPr>
      </w:pPr>
    </w:p>
    <w:p w14:paraId="6548CA10" w14:textId="77777777" w:rsidR="009D17E6" w:rsidRPr="00EE3C8A" w:rsidRDefault="009D17E6" w:rsidP="00046C5C">
      <w:pPr>
        <w:spacing w:before="480" w:after="16" w:line="80" w:lineRule="atLeast"/>
        <w:contextualSpacing/>
        <w:jc w:val="both"/>
        <w:rPr>
          <w:rFonts w:asciiTheme="minorHAnsi" w:hAnsiTheme="minorHAnsi" w:cs="Bookman Old Style"/>
          <w:sz w:val="22"/>
          <w:szCs w:val="22"/>
          <w:lang w:val="tr-TR"/>
        </w:rPr>
      </w:pPr>
    </w:p>
    <w:p w14:paraId="16DF0AE0" w14:textId="737AF29E" w:rsidR="00622E0D" w:rsidRPr="00EE3C8A" w:rsidRDefault="005F3733" w:rsidP="006D77D8">
      <w:pPr>
        <w:spacing w:before="480" w:after="16" w:line="80" w:lineRule="atLeast"/>
        <w:contextualSpacing/>
        <w:jc w:val="both"/>
        <w:rPr>
          <w:rFonts w:asciiTheme="minorHAnsi" w:hAnsiTheme="minorHAnsi" w:cs="Bookman Old Style"/>
          <w:b/>
          <w:bCs/>
          <w:sz w:val="22"/>
          <w:szCs w:val="22"/>
          <w:lang w:val="tr-TR"/>
        </w:rPr>
      </w:pPr>
      <w:r w:rsidRPr="00EE3C8A">
        <w:rPr>
          <w:rFonts w:asciiTheme="minorHAnsi" w:hAnsiTheme="minorHAnsi" w:cs="Bookman Old Style"/>
          <w:b/>
          <w:bCs/>
          <w:sz w:val="22"/>
          <w:szCs w:val="22"/>
          <w:lang w:val="tr-TR"/>
        </w:rPr>
        <w:t>İSTANBUL TİCARET ODASI</w:t>
      </w:r>
    </w:p>
    <w:sectPr w:rsidR="00622E0D" w:rsidRPr="00EE3C8A" w:rsidSect="009D17E6">
      <w:headerReference w:type="default" r:id="rId8"/>
      <w:footerReference w:type="default" r:id="rId9"/>
      <w:pgSz w:w="11906" w:h="16838"/>
      <w:pgMar w:top="709" w:right="851" w:bottom="737" w:left="1134" w:header="709" w:footer="567" w:gutter="0"/>
      <w:pgBorders w:offsetFrom="page">
        <w:top w:val="single" w:sz="4" w:space="24" w:color="31849B" w:themeColor="accent5" w:themeShade="BF"/>
        <w:left w:val="single" w:sz="4" w:space="24" w:color="31849B" w:themeColor="accent5" w:themeShade="BF"/>
        <w:bottom w:val="single" w:sz="4" w:space="24" w:color="31849B" w:themeColor="accent5" w:themeShade="BF"/>
        <w:right w:val="single" w:sz="4" w:space="24" w:color="31849B"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EB61" w14:textId="77777777" w:rsidR="005A73EC" w:rsidRDefault="005A73EC">
      <w:r>
        <w:separator/>
      </w:r>
    </w:p>
  </w:endnote>
  <w:endnote w:type="continuationSeparator" w:id="0">
    <w:p w14:paraId="1B53A636" w14:textId="77777777" w:rsidR="005A73EC" w:rsidRDefault="005A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charset w:val="A2"/>
    <w:family w:val="roman"/>
    <w:pitch w:val="variable"/>
    <w:sig w:usb0="00000000" w:usb1="80000000" w:usb2="00000008"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507903"/>
      <w:docPartObj>
        <w:docPartGallery w:val="Page Numbers (Bottom of Page)"/>
        <w:docPartUnique/>
      </w:docPartObj>
    </w:sdtPr>
    <w:sdtEndPr/>
    <w:sdtContent>
      <w:sdt>
        <w:sdtPr>
          <w:id w:val="1728636285"/>
          <w:docPartObj>
            <w:docPartGallery w:val="Page Numbers (Top of Page)"/>
            <w:docPartUnique/>
          </w:docPartObj>
        </w:sdtPr>
        <w:sdtEndPr/>
        <w:sdtContent>
          <w:p w14:paraId="4DB64A1C" w14:textId="03785529" w:rsidR="005D7270" w:rsidRDefault="005D7270">
            <w:pPr>
              <w:pStyle w:val="AltBilgi"/>
              <w:jc w:val="center"/>
            </w:pPr>
            <w:r w:rsidRPr="005D7270">
              <w:rPr>
                <w:rFonts w:asciiTheme="minorHAnsi" w:hAnsiTheme="minorHAnsi"/>
                <w:sz w:val="22"/>
                <w:szCs w:val="22"/>
              </w:rPr>
              <w:t xml:space="preserve">Sayfa </w:t>
            </w:r>
            <w:r w:rsidRPr="005D7270">
              <w:rPr>
                <w:rFonts w:asciiTheme="minorHAnsi" w:hAnsiTheme="minorHAnsi"/>
                <w:b/>
                <w:bCs/>
                <w:sz w:val="22"/>
                <w:szCs w:val="22"/>
              </w:rPr>
              <w:fldChar w:fldCharType="begin"/>
            </w:r>
            <w:r w:rsidRPr="005D7270">
              <w:rPr>
                <w:rFonts w:asciiTheme="minorHAnsi" w:hAnsiTheme="minorHAnsi"/>
                <w:b/>
                <w:bCs/>
                <w:sz w:val="22"/>
                <w:szCs w:val="22"/>
              </w:rPr>
              <w:instrText>PAGE</w:instrText>
            </w:r>
            <w:r w:rsidRPr="005D7270">
              <w:rPr>
                <w:rFonts w:asciiTheme="minorHAnsi" w:hAnsiTheme="minorHAnsi"/>
                <w:b/>
                <w:bCs/>
                <w:sz w:val="22"/>
                <w:szCs w:val="22"/>
              </w:rPr>
              <w:fldChar w:fldCharType="separate"/>
            </w:r>
            <w:r w:rsidR="000922FB">
              <w:rPr>
                <w:rFonts w:asciiTheme="minorHAnsi" w:hAnsiTheme="minorHAnsi"/>
                <w:b/>
                <w:bCs/>
                <w:noProof/>
                <w:sz w:val="22"/>
                <w:szCs w:val="22"/>
              </w:rPr>
              <w:t>2</w:t>
            </w:r>
            <w:r w:rsidRPr="005D7270">
              <w:rPr>
                <w:rFonts w:asciiTheme="minorHAnsi" w:hAnsiTheme="minorHAnsi"/>
                <w:b/>
                <w:bCs/>
                <w:sz w:val="22"/>
                <w:szCs w:val="22"/>
              </w:rPr>
              <w:fldChar w:fldCharType="end"/>
            </w:r>
            <w:r w:rsidRPr="005D7270">
              <w:rPr>
                <w:rFonts w:asciiTheme="minorHAnsi" w:hAnsiTheme="minorHAnsi"/>
                <w:sz w:val="22"/>
                <w:szCs w:val="22"/>
              </w:rPr>
              <w:t xml:space="preserve"> / </w:t>
            </w:r>
            <w:r w:rsidRPr="005D7270">
              <w:rPr>
                <w:rFonts w:asciiTheme="minorHAnsi" w:hAnsiTheme="minorHAnsi"/>
                <w:b/>
                <w:bCs/>
                <w:sz w:val="22"/>
                <w:szCs w:val="22"/>
              </w:rPr>
              <w:fldChar w:fldCharType="begin"/>
            </w:r>
            <w:r w:rsidRPr="005D7270">
              <w:rPr>
                <w:rFonts w:asciiTheme="minorHAnsi" w:hAnsiTheme="minorHAnsi"/>
                <w:b/>
                <w:bCs/>
                <w:sz w:val="22"/>
                <w:szCs w:val="22"/>
              </w:rPr>
              <w:instrText>NUMPAGES</w:instrText>
            </w:r>
            <w:r w:rsidRPr="005D7270">
              <w:rPr>
                <w:rFonts w:asciiTheme="minorHAnsi" w:hAnsiTheme="minorHAnsi"/>
                <w:b/>
                <w:bCs/>
                <w:sz w:val="22"/>
                <w:szCs w:val="22"/>
              </w:rPr>
              <w:fldChar w:fldCharType="separate"/>
            </w:r>
            <w:r w:rsidR="000922FB">
              <w:rPr>
                <w:rFonts w:asciiTheme="minorHAnsi" w:hAnsiTheme="minorHAnsi"/>
                <w:b/>
                <w:bCs/>
                <w:noProof/>
                <w:sz w:val="22"/>
                <w:szCs w:val="22"/>
              </w:rPr>
              <w:t>6</w:t>
            </w:r>
            <w:r w:rsidRPr="005D7270">
              <w:rPr>
                <w:rFonts w:asciiTheme="minorHAnsi" w:hAnsiTheme="minorHAnsi"/>
                <w:b/>
                <w:bCs/>
                <w:sz w:val="22"/>
                <w:szCs w:val="22"/>
              </w:rPr>
              <w:fldChar w:fldCharType="end"/>
            </w:r>
          </w:p>
        </w:sdtContent>
      </w:sdt>
    </w:sdtContent>
  </w:sdt>
  <w:p w14:paraId="6545E28B" w14:textId="77777777" w:rsidR="005E5071" w:rsidRDefault="005E50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952D" w14:textId="77777777" w:rsidR="005A73EC" w:rsidRDefault="005A73EC">
      <w:r>
        <w:separator/>
      </w:r>
    </w:p>
  </w:footnote>
  <w:footnote w:type="continuationSeparator" w:id="0">
    <w:p w14:paraId="0A702CBB" w14:textId="77777777" w:rsidR="005A73EC" w:rsidRDefault="005A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5F77" w14:textId="77777777" w:rsidR="006E4616" w:rsidRDefault="000D784A" w:rsidP="00A137C2">
    <w:pPr>
      <w:pStyle w:val="stBilgi"/>
      <w:tabs>
        <w:tab w:val="left" w:pos="1560"/>
      </w:tabs>
      <w:jc w:val="center"/>
      <w:rPr>
        <w:rFonts w:ascii="Calibri" w:hAnsi="Calibri" w:cs="Calibri"/>
        <w:b/>
        <w:sz w:val="24"/>
        <w:szCs w:val="24"/>
      </w:rPr>
    </w:pPr>
    <w:r w:rsidRPr="006D77D8">
      <w:rPr>
        <w:rFonts w:asciiTheme="minorHAnsi" w:hAnsiTheme="minorHAnsi"/>
        <w:b/>
        <w:sz w:val="24"/>
        <w:szCs w:val="24"/>
      </w:rPr>
      <w:t>“</w:t>
    </w:r>
    <w:r w:rsidR="006E4616">
      <w:rPr>
        <w:rFonts w:ascii="Calibri" w:hAnsi="Calibri" w:cs="Calibri"/>
        <w:b/>
        <w:sz w:val="24"/>
        <w:szCs w:val="24"/>
      </w:rPr>
      <w:t>GIDADA İSRAFA DUR DE!</w:t>
    </w:r>
  </w:p>
  <w:p w14:paraId="70FE38A3" w14:textId="08B44202" w:rsidR="004A6C24" w:rsidRPr="006E4616" w:rsidRDefault="006E4616" w:rsidP="006E4616">
    <w:pPr>
      <w:pStyle w:val="stBilgi"/>
      <w:tabs>
        <w:tab w:val="left" w:pos="1560"/>
      </w:tabs>
      <w:jc w:val="center"/>
      <w:rPr>
        <w:rFonts w:ascii="Calibri" w:hAnsi="Calibri" w:cs="Calibri"/>
        <w:b/>
        <w:sz w:val="24"/>
        <w:szCs w:val="24"/>
      </w:rPr>
    </w:pPr>
    <w:r>
      <w:rPr>
        <w:rFonts w:ascii="Calibri" w:hAnsi="Calibri" w:cs="Calibri"/>
        <w:b/>
        <w:sz w:val="24"/>
        <w:szCs w:val="24"/>
      </w:rPr>
      <w:t xml:space="preserve">Türkiye İçin Gelecek Vizyonu </w:t>
    </w:r>
    <w:r w:rsidR="00A1445E">
      <w:rPr>
        <w:rFonts w:ascii="Calibri" w:hAnsi="Calibri" w:cs="Calibri"/>
        <w:b/>
        <w:sz w:val="24"/>
        <w:szCs w:val="24"/>
      </w:rPr>
      <w:t>ve Politika Önerileri</w:t>
    </w:r>
    <w:r w:rsidR="00EA7DFF" w:rsidRPr="006D77D8">
      <w:rPr>
        <w:rFonts w:asciiTheme="minorHAnsi" w:hAnsiTheme="minorHAnsi"/>
        <w:b/>
        <w:sz w:val="24"/>
        <w:szCs w:val="24"/>
      </w:rPr>
      <w:t>”</w:t>
    </w:r>
    <w:r w:rsidR="004A6C24" w:rsidRPr="006D77D8">
      <w:rPr>
        <w:rFonts w:asciiTheme="minorHAnsi" w:hAnsiTheme="minorHAnsi"/>
        <w:b/>
        <w:sz w:val="24"/>
        <w:szCs w:val="24"/>
      </w:rPr>
      <w:t xml:space="preserve"> </w:t>
    </w:r>
  </w:p>
  <w:p w14:paraId="5104DC48" w14:textId="3B71B65A" w:rsidR="000D784A" w:rsidRPr="006D77D8" w:rsidRDefault="000D784A" w:rsidP="000D784A">
    <w:pPr>
      <w:pStyle w:val="stBilgi"/>
      <w:jc w:val="center"/>
      <w:rPr>
        <w:rFonts w:asciiTheme="minorHAnsi" w:hAnsiTheme="minorHAnsi"/>
        <w:b/>
        <w:sz w:val="24"/>
        <w:szCs w:val="24"/>
      </w:rPr>
    </w:pPr>
    <w:r w:rsidRPr="006D77D8">
      <w:rPr>
        <w:rFonts w:asciiTheme="minorHAnsi" w:hAnsiTheme="minorHAnsi"/>
        <w:b/>
        <w:sz w:val="24"/>
        <w:szCs w:val="24"/>
      </w:rPr>
      <w:t xml:space="preserve">BASIM </w:t>
    </w:r>
    <w:r w:rsidR="00C32170" w:rsidRPr="006D77D8">
      <w:rPr>
        <w:rFonts w:asciiTheme="minorHAnsi" w:hAnsiTheme="minorHAnsi"/>
        <w:b/>
        <w:sz w:val="24"/>
        <w:szCs w:val="24"/>
      </w:rPr>
      <w:t>ŞARTNAMESİ</w:t>
    </w:r>
    <w:r w:rsidR="008D5379" w:rsidRPr="006D77D8">
      <w:rPr>
        <w:rFonts w:asciiTheme="minorHAnsi" w:hAnsiTheme="minorHAnsi"/>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60"/>
    <w:multiLevelType w:val="hybridMultilevel"/>
    <w:tmpl w:val="20DCE934"/>
    <w:lvl w:ilvl="0" w:tplc="CD8E547A">
      <w:start w:val="2"/>
      <w:numFmt w:val="decimal"/>
      <w:lvlText w:val="%1"/>
      <w:lvlJc w:val="left"/>
      <w:pPr>
        <w:tabs>
          <w:tab w:val="num" w:pos="720"/>
        </w:tabs>
        <w:ind w:left="720" w:hanging="36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6E070B2"/>
    <w:multiLevelType w:val="multilevel"/>
    <w:tmpl w:val="47FE6F10"/>
    <w:lvl w:ilvl="0">
      <w:start w:val="2"/>
      <w:numFmt w:val="decimal"/>
      <w:lvlText w:val="%1"/>
      <w:lvlJc w:val="left"/>
      <w:pPr>
        <w:tabs>
          <w:tab w:val="num" w:pos="420"/>
        </w:tabs>
        <w:ind w:left="420" w:hanging="420"/>
      </w:pPr>
      <w:rPr>
        <w:rFonts w:hint="default"/>
        <w:b/>
        <w:bCs/>
      </w:rPr>
    </w:lvl>
    <w:lvl w:ilvl="1">
      <w:start w:val="13"/>
      <w:numFmt w:val="decimal"/>
      <w:lvlText w:val="%1.%2"/>
      <w:lvlJc w:val="left"/>
      <w:pPr>
        <w:tabs>
          <w:tab w:val="num" w:pos="990"/>
        </w:tabs>
        <w:ind w:left="990" w:hanging="420"/>
      </w:pPr>
      <w:rPr>
        <w:rFonts w:hint="default"/>
        <w:b/>
        <w:bCs/>
      </w:rPr>
    </w:lvl>
    <w:lvl w:ilvl="2">
      <w:start w:val="1"/>
      <w:numFmt w:val="decimal"/>
      <w:lvlText w:val="%1.%2.%3"/>
      <w:lvlJc w:val="left"/>
      <w:pPr>
        <w:tabs>
          <w:tab w:val="num" w:pos="1860"/>
        </w:tabs>
        <w:ind w:left="1860" w:hanging="720"/>
      </w:pPr>
      <w:rPr>
        <w:rFonts w:hint="default"/>
        <w:b/>
        <w:bCs/>
      </w:rPr>
    </w:lvl>
    <w:lvl w:ilvl="3">
      <w:start w:val="1"/>
      <w:numFmt w:val="decimal"/>
      <w:lvlText w:val="%1.%2.%3.%4"/>
      <w:lvlJc w:val="left"/>
      <w:pPr>
        <w:tabs>
          <w:tab w:val="num" w:pos="2430"/>
        </w:tabs>
        <w:ind w:left="2430" w:hanging="720"/>
      </w:pPr>
      <w:rPr>
        <w:rFonts w:hint="default"/>
        <w:b/>
        <w:bCs/>
      </w:rPr>
    </w:lvl>
    <w:lvl w:ilvl="4">
      <w:start w:val="1"/>
      <w:numFmt w:val="decimal"/>
      <w:lvlText w:val="%1.%2.%3.%4.%5"/>
      <w:lvlJc w:val="left"/>
      <w:pPr>
        <w:tabs>
          <w:tab w:val="num" w:pos="3360"/>
        </w:tabs>
        <w:ind w:left="3360" w:hanging="1080"/>
      </w:pPr>
      <w:rPr>
        <w:rFonts w:hint="default"/>
        <w:b/>
        <w:bCs/>
      </w:rPr>
    </w:lvl>
    <w:lvl w:ilvl="5">
      <w:start w:val="1"/>
      <w:numFmt w:val="decimal"/>
      <w:lvlText w:val="%1.%2.%3.%4.%5.%6"/>
      <w:lvlJc w:val="left"/>
      <w:pPr>
        <w:tabs>
          <w:tab w:val="num" w:pos="3930"/>
        </w:tabs>
        <w:ind w:left="3930" w:hanging="1080"/>
      </w:pPr>
      <w:rPr>
        <w:rFonts w:hint="default"/>
        <w:b/>
        <w:bCs/>
      </w:rPr>
    </w:lvl>
    <w:lvl w:ilvl="6">
      <w:start w:val="1"/>
      <w:numFmt w:val="decimal"/>
      <w:lvlText w:val="%1.%2.%3.%4.%5.%6.%7"/>
      <w:lvlJc w:val="left"/>
      <w:pPr>
        <w:tabs>
          <w:tab w:val="num" w:pos="4860"/>
        </w:tabs>
        <w:ind w:left="4860" w:hanging="1440"/>
      </w:pPr>
      <w:rPr>
        <w:rFonts w:hint="default"/>
        <w:b/>
        <w:bCs/>
      </w:rPr>
    </w:lvl>
    <w:lvl w:ilvl="7">
      <w:start w:val="1"/>
      <w:numFmt w:val="decimal"/>
      <w:lvlText w:val="%1.%2.%3.%4.%5.%6.%7.%8"/>
      <w:lvlJc w:val="left"/>
      <w:pPr>
        <w:tabs>
          <w:tab w:val="num" w:pos="5430"/>
        </w:tabs>
        <w:ind w:left="5430" w:hanging="1440"/>
      </w:pPr>
      <w:rPr>
        <w:rFonts w:hint="default"/>
        <w:b/>
        <w:bCs/>
      </w:rPr>
    </w:lvl>
    <w:lvl w:ilvl="8">
      <w:start w:val="1"/>
      <w:numFmt w:val="decimal"/>
      <w:lvlText w:val="%1.%2.%3.%4.%5.%6.%7.%8.%9"/>
      <w:lvlJc w:val="left"/>
      <w:pPr>
        <w:tabs>
          <w:tab w:val="num" w:pos="6360"/>
        </w:tabs>
        <w:ind w:left="6360" w:hanging="1800"/>
      </w:pPr>
      <w:rPr>
        <w:rFonts w:hint="default"/>
        <w:b/>
        <w:bCs/>
      </w:rPr>
    </w:lvl>
  </w:abstractNum>
  <w:abstractNum w:abstractNumId="2" w15:restartNumberingAfterBreak="0">
    <w:nsid w:val="0A976391"/>
    <w:multiLevelType w:val="multilevel"/>
    <w:tmpl w:val="7BA849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720"/>
      </w:pPr>
      <w:rPr>
        <w:rFonts w:hint="default"/>
        <w:b/>
        <w:bCs/>
      </w:rPr>
    </w:lvl>
    <w:lvl w:ilvl="2">
      <w:start w:val="1"/>
      <w:numFmt w:val="decimal"/>
      <w:lvlText w:val="%1.%2.%3."/>
      <w:lvlJc w:val="left"/>
      <w:pPr>
        <w:tabs>
          <w:tab w:val="num" w:pos="1860"/>
        </w:tabs>
        <w:ind w:left="1860" w:hanging="720"/>
      </w:pPr>
      <w:rPr>
        <w:rFonts w:hint="default"/>
        <w:b/>
        <w:bCs/>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3" w15:restartNumberingAfterBreak="0">
    <w:nsid w:val="0B112B62"/>
    <w:multiLevelType w:val="hybridMultilevel"/>
    <w:tmpl w:val="D28032FE"/>
    <w:lvl w:ilvl="0" w:tplc="D8BEB412">
      <w:start w:val="1"/>
      <w:numFmt w:val="decimal"/>
      <w:lvlText w:val="%1."/>
      <w:lvlJc w:val="left"/>
      <w:pPr>
        <w:tabs>
          <w:tab w:val="num" w:pos="1545"/>
        </w:tabs>
        <w:ind w:left="1545" w:hanging="360"/>
      </w:pPr>
      <w:rPr>
        <w:rFonts w:hint="default"/>
        <w:b/>
        <w:bCs/>
      </w:rPr>
    </w:lvl>
    <w:lvl w:ilvl="1" w:tplc="B38465C6">
      <w:start w:val="1"/>
      <w:numFmt w:val="lowerLetter"/>
      <w:lvlText w:val="%2)"/>
      <w:lvlJc w:val="left"/>
      <w:pPr>
        <w:tabs>
          <w:tab w:val="num" w:pos="2265"/>
        </w:tabs>
        <w:ind w:left="2265" w:hanging="360"/>
      </w:pPr>
      <w:rPr>
        <w:rFonts w:hint="default"/>
        <w:b/>
        <w:bCs/>
      </w:rPr>
    </w:lvl>
    <w:lvl w:ilvl="2" w:tplc="041F001B">
      <w:start w:val="1"/>
      <w:numFmt w:val="lowerRoman"/>
      <w:lvlText w:val="%3."/>
      <w:lvlJc w:val="right"/>
      <w:pPr>
        <w:tabs>
          <w:tab w:val="num" w:pos="2985"/>
        </w:tabs>
        <w:ind w:left="2985" w:hanging="180"/>
      </w:pPr>
    </w:lvl>
    <w:lvl w:ilvl="3" w:tplc="041F000F">
      <w:start w:val="1"/>
      <w:numFmt w:val="decimal"/>
      <w:lvlText w:val="%4."/>
      <w:lvlJc w:val="left"/>
      <w:pPr>
        <w:tabs>
          <w:tab w:val="num" w:pos="3705"/>
        </w:tabs>
        <w:ind w:left="3705" w:hanging="360"/>
      </w:pPr>
    </w:lvl>
    <w:lvl w:ilvl="4" w:tplc="041F0019">
      <w:start w:val="1"/>
      <w:numFmt w:val="lowerLetter"/>
      <w:lvlText w:val="%5."/>
      <w:lvlJc w:val="left"/>
      <w:pPr>
        <w:tabs>
          <w:tab w:val="num" w:pos="4425"/>
        </w:tabs>
        <w:ind w:left="4425" w:hanging="360"/>
      </w:pPr>
    </w:lvl>
    <w:lvl w:ilvl="5" w:tplc="041F001B">
      <w:start w:val="1"/>
      <w:numFmt w:val="lowerRoman"/>
      <w:lvlText w:val="%6."/>
      <w:lvlJc w:val="right"/>
      <w:pPr>
        <w:tabs>
          <w:tab w:val="num" w:pos="5145"/>
        </w:tabs>
        <w:ind w:left="5145" w:hanging="180"/>
      </w:pPr>
    </w:lvl>
    <w:lvl w:ilvl="6" w:tplc="041F000F">
      <w:start w:val="1"/>
      <w:numFmt w:val="decimal"/>
      <w:lvlText w:val="%7."/>
      <w:lvlJc w:val="left"/>
      <w:pPr>
        <w:tabs>
          <w:tab w:val="num" w:pos="5865"/>
        </w:tabs>
        <w:ind w:left="5865" w:hanging="360"/>
      </w:pPr>
    </w:lvl>
    <w:lvl w:ilvl="7" w:tplc="041F0019">
      <w:start w:val="1"/>
      <w:numFmt w:val="lowerLetter"/>
      <w:lvlText w:val="%8."/>
      <w:lvlJc w:val="left"/>
      <w:pPr>
        <w:tabs>
          <w:tab w:val="num" w:pos="6585"/>
        </w:tabs>
        <w:ind w:left="6585" w:hanging="360"/>
      </w:pPr>
    </w:lvl>
    <w:lvl w:ilvl="8" w:tplc="041F001B">
      <w:start w:val="1"/>
      <w:numFmt w:val="lowerRoman"/>
      <w:lvlText w:val="%9."/>
      <w:lvlJc w:val="right"/>
      <w:pPr>
        <w:tabs>
          <w:tab w:val="num" w:pos="7305"/>
        </w:tabs>
        <w:ind w:left="7305" w:hanging="180"/>
      </w:pPr>
    </w:lvl>
  </w:abstractNum>
  <w:abstractNum w:abstractNumId="4" w15:restartNumberingAfterBreak="0">
    <w:nsid w:val="0E864AE1"/>
    <w:multiLevelType w:val="multilevel"/>
    <w:tmpl w:val="BAA01C94"/>
    <w:lvl w:ilvl="0">
      <w:start w:val="1"/>
      <w:numFmt w:val="decimal"/>
      <w:lvlText w:val="%1."/>
      <w:lvlJc w:val="left"/>
      <w:pPr>
        <w:tabs>
          <w:tab w:val="num" w:pos="360"/>
        </w:tabs>
        <w:ind w:left="360" w:hanging="360"/>
      </w:pPr>
    </w:lvl>
    <w:lvl w:ilvl="1">
      <w:start w:val="1"/>
      <w:numFmt w:val="decimal"/>
      <w:lvlText w:val="%1.%2."/>
      <w:lvlJc w:val="left"/>
      <w:pPr>
        <w:tabs>
          <w:tab w:val="num" w:pos="1002"/>
        </w:tabs>
        <w:ind w:left="1002" w:hanging="432"/>
      </w:pPr>
      <w:rPr>
        <w:b/>
        <w:bCs/>
      </w:rPr>
    </w:lvl>
    <w:lvl w:ilvl="2">
      <w:start w:val="1"/>
      <w:numFmt w:val="bullet"/>
      <w:lvlText w:val=""/>
      <w:lvlJc w:val="left"/>
      <w:pPr>
        <w:tabs>
          <w:tab w:val="num" w:pos="1174"/>
        </w:tabs>
        <w:ind w:left="1174" w:hanging="454"/>
      </w:pPr>
      <w:rPr>
        <w:rFonts w:ascii="Symbol" w:hAnsi="Symbol" w:hint="default"/>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466310C"/>
    <w:multiLevelType w:val="hybridMultilevel"/>
    <w:tmpl w:val="505C56B8"/>
    <w:lvl w:ilvl="0" w:tplc="41EC8A1C">
      <w:start w:val="1"/>
      <w:numFmt w:val="bullet"/>
      <w:lvlText w:val=""/>
      <w:lvlJc w:val="left"/>
      <w:pPr>
        <w:tabs>
          <w:tab w:val="num" w:pos="567"/>
        </w:tabs>
        <w:ind w:left="567" w:hanging="454"/>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DE0FE3"/>
    <w:multiLevelType w:val="multilevel"/>
    <w:tmpl w:val="785CD3D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bCs/>
        <w:i w:val="0"/>
        <w:iCs w:val="0"/>
      </w:rPr>
    </w:lvl>
    <w:lvl w:ilvl="2">
      <w:start w:val="1"/>
      <w:numFmt w:val="decimal"/>
      <w:lvlText w:val="%1.%2.%3."/>
      <w:lvlJc w:val="left"/>
      <w:pPr>
        <w:tabs>
          <w:tab w:val="num" w:pos="1440"/>
        </w:tabs>
        <w:ind w:left="1224" w:hanging="504"/>
      </w:pPr>
      <w:rPr>
        <w:rFonts w:hint="default"/>
        <w:b/>
        <w:bCs/>
        <w:i w:val="0"/>
        <w:iCs w:val="0"/>
        <w:color w:val="auto"/>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4A3159"/>
    <w:multiLevelType w:val="hybridMultilevel"/>
    <w:tmpl w:val="AFC8102E"/>
    <w:lvl w:ilvl="0" w:tplc="130048B4">
      <w:start w:val="1"/>
      <w:numFmt w:val="bullet"/>
      <w:lvlText w:val=""/>
      <w:lvlJc w:val="left"/>
      <w:pPr>
        <w:tabs>
          <w:tab w:val="num" w:pos="1707"/>
        </w:tabs>
        <w:ind w:left="1707" w:hanging="454"/>
      </w:pPr>
      <w:rPr>
        <w:rFonts w:ascii="Symbol" w:hAnsi="Symbol" w:cs="Symbol" w:hint="default"/>
        <w:color w:val="auto"/>
      </w:rPr>
    </w:lvl>
    <w:lvl w:ilvl="1" w:tplc="041F0003">
      <w:start w:val="1"/>
      <w:numFmt w:val="bullet"/>
      <w:lvlText w:val="o"/>
      <w:lvlJc w:val="left"/>
      <w:pPr>
        <w:tabs>
          <w:tab w:val="num" w:pos="2580"/>
        </w:tabs>
        <w:ind w:left="2580" w:hanging="360"/>
      </w:pPr>
      <w:rPr>
        <w:rFonts w:ascii="Courier New" w:hAnsi="Courier New" w:cs="Courier New" w:hint="default"/>
      </w:rPr>
    </w:lvl>
    <w:lvl w:ilvl="2" w:tplc="041F0005">
      <w:start w:val="1"/>
      <w:numFmt w:val="bullet"/>
      <w:lvlText w:val=""/>
      <w:lvlJc w:val="left"/>
      <w:pPr>
        <w:tabs>
          <w:tab w:val="num" w:pos="3300"/>
        </w:tabs>
        <w:ind w:left="3300" w:hanging="360"/>
      </w:pPr>
      <w:rPr>
        <w:rFonts w:ascii="Wingdings" w:hAnsi="Wingdings" w:cs="Wingdings" w:hint="default"/>
      </w:rPr>
    </w:lvl>
    <w:lvl w:ilvl="3" w:tplc="041F0001">
      <w:start w:val="1"/>
      <w:numFmt w:val="bullet"/>
      <w:lvlText w:val=""/>
      <w:lvlJc w:val="left"/>
      <w:pPr>
        <w:tabs>
          <w:tab w:val="num" w:pos="4020"/>
        </w:tabs>
        <w:ind w:left="4020" w:hanging="360"/>
      </w:pPr>
      <w:rPr>
        <w:rFonts w:ascii="Symbol" w:hAnsi="Symbol" w:cs="Symbol" w:hint="default"/>
      </w:rPr>
    </w:lvl>
    <w:lvl w:ilvl="4" w:tplc="041F0003">
      <w:start w:val="1"/>
      <w:numFmt w:val="bullet"/>
      <w:lvlText w:val="o"/>
      <w:lvlJc w:val="left"/>
      <w:pPr>
        <w:tabs>
          <w:tab w:val="num" w:pos="4740"/>
        </w:tabs>
        <w:ind w:left="4740" w:hanging="360"/>
      </w:pPr>
      <w:rPr>
        <w:rFonts w:ascii="Courier New" w:hAnsi="Courier New" w:cs="Courier New" w:hint="default"/>
      </w:rPr>
    </w:lvl>
    <w:lvl w:ilvl="5" w:tplc="041F0005">
      <w:start w:val="1"/>
      <w:numFmt w:val="bullet"/>
      <w:lvlText w:val=""/>
      <w:lvlJc w:val="left"/>
      <w:pPr>
        <w:tabs>
          <w:tab w:val="num" w:pos="5460"/>
        </w:tabs>
        <w:ind w:left="5460" w:hanging="360"/>
      </w:pPr>
      <w:rPr>
        <w:rFonts w:ascii="Wingdings" w:hAnsi="Wingdings" w:cs="Wingdings" w:hint="default"/>
      </w:rPr>
    </w:lvl>
    <w:lvl w:ilvl="6" w:tplc="041F0001">
      <w:start w:val="1"/>
      <w:numFmt w:val="bullet"/>
      <w:lvlText w:val=""/>
      <w:lvlJc w:val="left"/>
      <w:pPr>
        <w:tabs>
          <w:tab w:val="num" w:pos="6180"/>
        </w:tabs>
        <w:ind w:left="6180" w:hanging="360"/>
      </w:pPr>
      <w:rPr>
        <w:rFonts w:ascii="Symbol" w:hAnsi="Symbol" w:cs="Symbol" w:hint="default"/>
      </w:rPr>
    </w:lvl>
    <w:lvl w:ilvl="7" w:tplc="041F0003">
      <w:start w:val="1"/>
      <w:numFmt w:val="bullet"/>
      <w:lvlText w:val="o"/>
      <w:lvlJc w:val="left"/>
      <w:pPr>
        <w:tabs>
          <w:tab w:val="num" w:pos="6900"/>
        </w:tabs>
        <w:ind w:left="6900" w:hanging="360"/>
      </w:pPr>
      <w:rPr>
        <w:rFonts w:ascii="Courier New" w:hAnsi="Courier New" w:cs="Courier New" w:hint="default"/>
      </w:rPr>
    </w:lvl>
    <w:lvl w:ilvl="8" w:tplc="041F0005">
      <w:start w:val="1"/>
      <w:numFmt w:val="bullet"/>
      <w:lvlText w:val=""/>
      <w:lvlJc w:val="left"/>
      <w:pPr>
        <w:tabs>
          <w:tab w:val="num" w:pos="7620"/>
        </w:tabs>
        <w:ind w:left="7620" w:hanging="360"/>
      </w:pPr>
      <w:rPr>
        <w:rFonts w:ascii="Wingdings" w:hAnsi="Wingdings" w:cs="Wingdings" w:hint="default"/>
      </w:rPr>
    </w:lvl>
  </w:abstractNum>
  <w:abstractNum w:abstractNumId="8" w15:restartNumberingAfterBreak="0">
    <w:nsid w:val="1A7955EC"/>
    <w:multiLevelType w:val="hybridMultilevel"/>
    <w:tmpl w:val="3210186A"/>
    <w:lvl w:ilvl="0" w:tplc="F60A85A2">
      <w:start w:val="2"/>
      <w:numFmt w:val="bullet"/>
      <w:lvlText w:val="-"/>
      <w:lvlJc w:val="left"/>
      <w:pPr>
        <w:tabs>
          <w:tab w:val="num" w:pos="2175"/>
        </w:tabs>
        <w:ind w:left="2175" w:hanging="885"/>
      </w:pPr>
      <w:rPr>
        <w:rFonts w:ascii="Times New Roman" w:eastAsia="Times New Roman" w:hAnsi="Times New Roman" w:hint="default"/>
        <w:b/>
        <w:bCs/>
      </w:rPr>
    </w:lvl>
    <w:lvl w:ilvl="1" w:tplc="041F0003">
      <w:start w:val="1"/>
      <w:numFmt w:val="bullet"/>
      <w:lvlText w:val="o"/>
      <w:lvlJc w:val="left"/>
      <w:pPr>
        <w:tabs>
          <w:tab w:val="num" w:pos="2370"/>
        </w:tabs>
        <w:ind w:left="2370" w:hanging="360"/>
      </w:pPr>
      <w:rPr>
        <w:rFonts w:ascii="Courier New" w:hAnsi="Courier New" w:cs="Courier New" w:hint="default"/>
      </w:rPr>
    </w:lvl>
    <w:lvl w:ilvl="2" w:tplc="041F0005">
      <w:start w:val="1"/>
      <w:numFmt w:val="bullet"/>
      <w:lvlText w:val=""/>
      <w:lvlJc w:val="left"/>
      <w:pPr>
        <w:tabs>
          <w:tab w:val="num" w:pos="3090"/>
        </w:tabs>
        <w:ind w:left="3090" w:hanging="360"/>
      </w:pPr>
      <w:rPr>
        <w:rFonts w:ascii="Wingdings" w:hAnsi="Wingdings" w:cs="Wingdings" w:hint="default"/>
      </w:rPr>
    </w:lvl>
    <w:lvl w:ilvl="3" w:tplc="041F0001">
      <w:start w:val="1"/>
      <w:numFmt w:val="bullet"/>
      <w:lvlText w:val=""/>
      <w:lvlJc w:val="left"/>
      <w:pPr>
        <w:tabs>
          <w:tab w:val="num" w:pos="3810"/>
        </w:tabs>
        <w:ind w:left="3810" w:hanging="360"/>
      </w:pPr>
      <w:rPr>
        <w:rFonts w:ascii="Symbol" w:hAnsi="Symbol" w:cs="Symbol" w:hint="default"/>
      </w:rPr>
    </w:lvl>
    <w:lvl w:ilvl="4" w:tplc="041F0003">
      <w:start w:val="1"/>
      <w:numFmt w:val="bullet"/>
      <w:lvlText w:val="o"/>
      <w:lvlJc w:val="left"/>
      <w:pPr>
        <w:tabs>
          <w:tab w:val="num" w:pos="4530"/>
        </w:tabs>
        <w:ind w:left="4530" w:hanging="360"/>
      </w:pPr>
      <w:rPr>
        <w:rFonts w:ascii="Courier New" w:hAnsi="Courier New" w:cs="Courier New" w:hint="default"/>
      </w:rPr>
    </w:lvl>
    <w:lvl w:ilvl="5" w:tplc="041F0005">
      <w:start w:val="1"/>
      <w:numFmt w:val="bullet"/>
      <w:lvlText w:val=""/>
      <w:lvlJc w:val="left"/>
      <w:pPr>
        <w:tabs>
          <w:tab w:val="num" w:pos="5250"/>
        </w:tabs>
        <w:ind w:left="5250" w:hanging="360"/>
      </w:pPr>
      <w:rPr>
        <w:rFonts w:ascii="Wingdings" w:hAnsi="Wingdings" w:cs="Wingdings" w:hint="default"/>
      </w:rPr>
    </w:lvl>
    <w:lvl w:ilvl="6" w:tplc="041F0001">
      <w:start w:val="1"/>
      <w:numFmt w:val="bullet"/>
      <w:lvlText w:val=""/>
      <w:lvlJc w:val="left"/>
      <w:pPr>
        <w:tabs>
          <w:tab w:val="num" w:pos="5970"/>
        </w:tabs>
        <w:ind w:left="5970" w:hanging="360"/>
      </w:pPr>
      <w:rPr>
        <w:rFonts w:ascii="Symbol" w:hAnsi="Symbol" w:cs="Symbol" w:hint="default"/>
      </w:rPr>
    </w:lvl>
    <w:lvl w:ilvl="7" w:tplc="041F0003">
      <w:start w:val="1"/>
      <w:numFmt w:val="bullet"/>
      <w:lvlText w:val="o"/>
      <w:lvlJc w:val="left"/>
      <w:pPr>
        <w:tabs>
          <w:tab w:val="num" w:pos="6690"/>
        </w:tabs>
        <w:ind w:left="6690" w:hanging="360"/>
      </w:pPr>
      <w:rPr>
        <w:rFonts w:ascii="Courier New" w:hAnsi="Courier New" w:cs="Courier New" w:hint="default"/>
      </w:rPr>
    </w:lvl>
    <w:lvl w:ilvl="8" w:tplc="041F0005">
      <w:start w:val="1"/>
      <w:numFmt w:val="bullet"/>
      <w:lvlText w:val=""/>
      <w:lvlJc w:val="left"/>
      <w:pPr>
        <w:tabs>
          <w:tab w:val="num" w:pos="7410"/>
        </w:tabs>
        <w:ind w:left="7410" w:hanging="360"/>
      </w:pPr>
      <w:rPr>
        <w:rFonts w:ascii="Wingdings" w:hAnsi="Wingdings" w:cs="Wingdings" w:hint="default"/>
      </w:rPr>
    </w:lvl>
  </w:abstractNum>
  <w:abstractNum w:abstractNumId="9" w15:restartNumberingAfterBreak="0">
    <w:nsid w:val="1CB1764C"/>
    <w:multiLevelType w:val="multilevel"/>
    <w:tmpl w:val="6EF05C6E"/>
    <w:lvl w:ilvl="0">
      <w:start w:val="7"/>
      <w:numFmt w:val="decimal"/>
      <w:lvlText w:val="%1."/>
      <w:lvlJc w:val="left"/>
      <w:pPr>
        <w:tabs>
          <w:tab w:val="num" w:pos="480"/>
        </w:tabs>
        <w:ind w:left="480" w:hanging="480"/>
      </w:pPr>
      <w:rPr>
        <w:rFonts w:hint="default"/>
        <w:b/>
        <w:bCs/>
        <w:sz w:val="22"/>
        <w:szCs w:val="22"/>
      </w:rPr>
    </w:lvl>
    <w:lvl w:ilvl="1">
      <w:start w:val="12"/>
      <w:numFmt w:val="decimal"/>
      <w:lvlText w:val="%1.%2."/>
      <w:lvlJc w:val="left"/>
      <w:pPr>
        <w:tabs>
          <w:tab w:val="num" w:pos="1290"/>
        </w:tabs>
        <w:ind w:left="1290" w:hanging="720"/>
      </w:pPr>
      <w:rPr>
        <w:rFonts w:hint="default"/>
        <w:b/>
        <w:bCs/>
        <w:sz w:val="22"/>
        <w:szCs w:val="22"/>
      </w:rPr>
    </w:lvl>
    <w:lvl w:ilvl="2">
      <w:start w:val="1"/>
      <w:numFmt w:val="decimal"/>
      <w:lvlText w:val="%1.%2.%3."/>
      <w:lvlJc w:val="left"/>
      <w:pPr>
        <w:tabs>
          <w:tab w:val="num" w:pos="1860"/>
        </w:tabs>
        <w:ind w:left="1860" w:hanging="720"/>
      </w:pPr>
      <w:rPr>
        <w:rFonts w:hint="default"/>
        <w:b/>
        <w:bCs/>
        <w:sz w:val="22"/>
        <w:szCs w:val="22"/>
      </w:rPr>
    </w:lvl>
    <w:lvl w:ilvl="3">
      <w:start w:val="1"/>
      <w:numFmt w:val="decimal"/>
      <w:lvlText w:val="%1.%2.%3.%4."/>
      <w:lvlJc w:val="left"/>
      <w:pPr>
        <w:tabs>
          <w:tab w:val="num" w:pos="2790"/>
        </w:tabs>
        <w:ind w:left="2790" w:hanging="1080"/>
      </w:pPr>
      <w:rPr>
        <w:rFonts w:hint="default"/>
        <w:b/>
        <w:bCs/>
        <w:sz w:val="22"/>
        <w:szCs w:val="22"/>
      </w:rPr>
    </w:lvl>
    <w:lvl w:ilvl="4">
      <w:start w:val="1"/>
      <w:numFmt w:val="decimal"/>
      <w:lvlText w:val="%1.%2.%3.%4.%5."/>
      <w:lvlJc w:val="left"/>
      <w:pPr>
        <w:tabs>
          <w:tab w:val="num" w:pos="3360"/>
        </w:tabs>
        <w:ind w:left="3360" w:hanging="1080"/>
      </w:pPr>
      <w:rPr>
        <w:rFonts w:hint="default"/>
        <w:b/>
        <w:bCs/>
        <w:sz w:val="22"/>
        <w:szCs w:val="22"/>
      </w:rPr>
    </w:lvl>
    <w:lvl w:ilvl="5">
      <w:start w:val="1"/>
      <w:numFmt w:val="decimal"/>
      <w:lvlText w:val="%1.%2.%3.%4.%5.%6."/>
      <w:lvlJc w:val="left"/>
      <w:pPr>
        <w:tabs>
          <w:tab w:val="num" w:pos="4290"/>
        </w:tabs>
        <w:ind w:left="4290" w:hanging="1440"/>
      </w:pPr>
      <w:rPr>
        <w:rFonts w:hint="default"/>
        <w:b/>
        <w:bCs/>
        <w:sz w:val="22"/>
        <w:szCs w:val="22"/>
      </w:rPr>
    </w:lvl>
    <w:lvl w:ilvl="6">
      <w:start w:val="1"/>
      <w:numFmt w:val="decimal"/>
      <w:lvlText w:val="%1.%2.%3.%4.%5.%6.%7."/>
      <w:lvlJc w:val="left"/>
      <w:pPr>
        <w:tabs>
          <w:tab w:val="num" w:pos="4860"/>
        </w:tabs>
        <w:ind w:left="4860" w:hanging="1440"/>
      </w:pPr>
      <w:rPr>
        <w:rFonts w:hint="default"/>
        <w:b/>
        <w:bCs/>
        <w:sz w:val="22"/>
        <w:szCs w:val="22"/>
      </w:rPr>
    </w:lvl>
    <w:lvl w:ilvl="7">
      <w:start w:val="1"/>
      <w:numFmt w:val="decimal"/>
      <w:lvlText w:val="%1.%2.%3.%4.%5.%6.%7.%8."/>
      <w:lvlJc w:val="left"/>
      <w:pPr>
        <w:tabs>
          <w:tab w:val="num" w:pos="5790"/>
        </w:tabs>
        <w:ind w:left="5790" w:hanging="1800"/>
      </w:pPr>
      <w:rPr>
        <w:rFonts w:hint="default"/>
        <w:b/>
        <w:bCs/>
        <w:sz w:val="22"/>
        <w:szCs w:val="22"/>
      </w:rPr>
    </w:lvl>
    <w:lvl w:ilvl="8">
      <w:start w:val="1"/>
      <w:numFmt w:val="decimal"/>
      <w:lvlText w:val="%1.%2.%3.%4.%5.%6.%7.%8.%9."/>
      <w:lvlJc w:val="left"/>
      <w:pPr>
        <w:tabs>
          <w:tab w:val="num" w:pos="6720"/>
        </w:tabs>
        <w:ind w:left="6720" w:hanging="2160"/>
      </w:pPr>
      <w:rPr>
        <w:rFonts w:hint="default"/>
        <w:b/>
        <w:bCs/>
        <w:sz w:val="22"/>
        <w:szCs w:val="22"/>
      </w:rPr>
    </w:lvl>
  </w:abstractNum>
  <w:abstractNum w:abstractNumId="10" w15:restartNumberingAfterBreak="0">
    <w:nsid w:val="242265D5"/>
    <w:multiLevelType w:val="multilevel"/>
    <w:tmpl w:val="B4FCA336"/>
    <w:lvl w:ilvl="0">
      <w:start w:val="4"/>
      <w:numFmt w:val="decimal"/>
      <w:lvlText w:val="%1."/>
      <w:lvlJc w:val="left"/>
      <w:pPr>
        <w:tabs>
          <w:tab w:val="num" w:pos="795"/>
        </w:tabs>
        <w:ind w:left="795" w:hanging="795"/>
      </w:pPr>
      <w:rPr>
        <w:rFonts w:hint="default"/>
        <w:b/>
        <w:bCs/>
      </w:rPr>
    </w:lvl>
    <w:lvl w:ilvl="1">
      <w:start w:val="1"/>
      <w:numFmt w:val="decimal"/>
      <w:lvlText w:val="%1.%2."/>
      <w:lvlJc w:val="left"/>
      <w:pPr>
        <w:tabs>
          <w:tab w:val="num" w:pos="990"/>
        </w:tabs>
        <w:ind w:left="990" w:hanging="795"/>
      </w:pPr>
      <w:rPr>
        <w:rFonts w:hint="default"/>
        <w:b/>
        <w:bCs/>
      </w:rPr>
    </w:lvl>
    <w:lvl w:ilvl="2">
      <w:start w:val="6"/>
      <w:numFmt w:val="decimal"/>
      <w:lvlText w:val="%1.%2.%3."/>
      <w:lvlJc w:val="left"/>
      <w:pPr>
        <w:tabs>
          <w:tab w:val="num" w:pos="1185"/>
        </w:tabs>
        <w:ind w:left="1185" w:hanging="795"/>
      </w:pPr>
      <w:rPr>
        <w:rFonts w:hint="default"/>
        <w:b/>
        <w:bCs/>
      </w:rPr>
    </w:lvl>
    <w:lvl w:ilvl="3">
      <w:start w:val="1"/>
      <w:numFmt w:val="decimal"/>
      <w:lvlText w:val="%1.%2.%3.%4."/>
      <w:lvlJc w:val="left"/>
      <w:pPr>
        <w:tabs>
          <w:tab w:val="num" w:pos="1380"/>
        </w:tabs>
        <w:ind w:left="1380" w:hanging="795"/>
      </w:pPr>
      <w:rPr>
        <w:rFonts w:hint="default"/>
        <w:b/>
        <w:bCs/>
      </w:rPr>
    </w:lvl>
    <w:lvl w:ilvl="4">
      <w:start w:val="1"/>
      <w:numFmt w:val="decimal"/>
      <w:lvlText w:val="%1.%2.%3.%4.%5."/>
      <w:lvlJc w:val="left"/>
      <w:pPr>
        <w:tabs>
          <w:tab w:val="num" w:pos="1860"/>
        </w:tabs>
        <w:ind w:left="1860" w:hanging="1080"/>
      </w:pPr>
      <w:rPr>
        <w:rFonts w:hint="default"/>
        <w:b/>
        <w:bCs/>
      </w:rPr>
    </w:lvl>
    <w:lvl w:ilvl="5">
      <w:start w:val="1"/>
      <w:numFmt w:val="decimal"/>
      <w:lvlText w:val="%1.%2.%3.%4.%5.%6."/>
      <w:lvlJc w:val="left"/>
      <w:pPr>
        <w:tabs>
          <w:tab w:val="num" w:pos="2055"/>
        </w:tabs>
        <w:ind w:left="2055" w:hanging="1080"/>
      </w:pPr>
      <w:rPr>
        <w:rFonts w:hint="default"/>
        <w:b/>
        <w:bCs/>
      </w:rPr>
    </w:lvl>
    <w:lvl w:ilvl="6">
      <w:start w:val="1"/>
      <w:numFmt w:val="decimal"/>
      <w:lvlText w:val="%1.%2.%3.%4.%5.%6.%7."/>
      <w:lvlJc w:val="left"/>
      <w:pPr>
        <w:tabs>
          <w:tab w:val="num" w:pos="2610"/>
        </w:tabs>
        <w:ind w:left="2610" w:hanging="1440"/>
      </w:pPr>
      <w:rPr>
        <w:rFonts w:hint="default"/>
        <w:b/>
        <w:bCs/>
      </w:rPr>
    </w:lvl>
    <w:lvl w:ilvl="7">
      <w:start w:val="1"/>
      <w:numFmt w:val="decimal"/>
      <w:lvlText w:val="%1.%2.%3.%4.%5.%6.%7.%8."/>
      <w:lvlJc w:val="left"/>
      <w:pPr>
        <w:tabs>
          <w:tab w:val="num" w:pos="2805"/>
        </w:tabs>
        <w:ind w:left="2805" w:hanging="1440"/>
      </w:pPr>
      <w:rPr>
        <w:rFonts w:hint="default"/>
        <w:b/>
        <w:bCs/>
      </w:rPr>
    </w:lvl>
    <w:lvl w:ilvl="8">
      <w:start w:val="1"/>
      <w:numFmt w:val="decimal"/>
      <w:lvlText w:val="%1.%2.%3.%4.%5.%6.%7.%8.%9."/>
      <w:lvlJc w:val="left"/>
      <w:pPr>
        <w:tabs>
          <w:tab w:val="num" w:pos="3360"/>
        </w:tabs>
        <w:ind w:left="3360" w:hanging="1800"/>
      </w:pPr>
      <w:rPr>
        <w:rFonts w:hint="default"/>
        <w:b/>
        <w:bCs/>
      </w:rPr>
    </w:lvl>
  </w:abstractNum>
  <w:abstractNum w:abstractNumId="11" w15:restartNumberingAfterBreak="0">
    <w:nsid w:val="25281F2F"/>
    <w:multiLevelType w:val="multilevel"/>
    <w:tmpl w:val="48C402C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792"/>
        </w:tabs>
        <w:ind w:left="792" w:hanging="432"/>
      </w:pPr>
      <w:rPr>
        <w:b/>
        <w:bCs/>
        <w:i w:val="0"/>
        <w:iCs w:val="0"/>
      </w:rPr>
    </w:lvl>
    <w:lvl w:ilvl="2">
      <w:start w:val="1"/>
      <w:numFmt w:val="decimal"/>
      <w:lvlText w:val="%1.%2.%3."/>
      <w:lvlJc w:val="left"/>
      <w:pPr>
        <w:tabs>
          <w:tab w:val="num" w:pos="1440"/>
        </w:tabs>
        <w:ind w:left="1224" w:hanging="504"/>
      </w:pPr>
      <w:rPr>
        <w:b/>
        <w:bCs/>
        <w:i w:val="0"/>
        <w:iCs w:val="0"/>
        <w:color w:val="auto"/>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5E244B"/>
    <w:multiLevelType w:val="multilevel"/>
    <w:tmpl w:val="148A4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i w:val="0"/>
        <w:iCs w:val="0"/>
      </w:rPr>
    </w:lvl>
    <w:lvl w:ilvl="2">
      <w:start w:val="1"/>
      <w:numFmt w:val="decimal"/>
      <w:lvlText w:val="%1.%2.%3."/>
      <w:lvlJc w:val="left"/>
      <w:pPr>
        <w:tabs>
          <w:tab w:val="num" w:pos="1440"/>
        </w:tabs>
        <w:ind w:left="1224" w:hanging="504"/>
      </w:pPr>
      <w:rPr>
        <w:rFonts w:hint="default"/>
        <w:b/>
        <w:bCs/>
        <w:i w:val="0"/>
        <w:iCs w:val="0"/>
        <w:color w:val="auto"/>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A028E6"/>
    <w:multiLevelType w:val="hybridMultilevel"/>
    <w:tmpl w:val="C0CCDB96"/>
    <w:lvl w:ilvl="0" w:tplc="41EC8A1C">
      <w:start w:val="1"/>
      <w:numFmt w:val="bullet"/>
      <w:lvlText w:val=""/>
      <w:lvlJc w:val="left"/>
      <w:pPr>
        <w:tabs>
          <w:tab w:val="num" w:pos="680"/>
        </w:tabs>
        <w:ind w:left="680" w:hanging="454"/>
      </w:pPr>
      <w:rPr>
        <w:rFonts w:ascii="Symbol" w:hAnsi="Symbol" w:cs="Symbol" w:hint="default"/>
      </w:rPr>
    </w:lvl>
    <w:lvl w:ilvl="1" w:tplc="041F0015">
      <w:start w:val="1"/>
      <w:numFmt w:val="upperLetter"/>
      <w:lvlText w:val="%2."/>
      <w:lvlJc w:val="left"/>
      <w:pPr>
        <w:tabs>
          <w:tab w:val="num" w:pos="1553"/>
        </w:tabs>
        <w:ind w:left="1553" w:hanging="360"/>
      </w:pPr>
      <w:rPr>
        <w:rFonts w:hint="default"/>
      </w:rPr>
    </w:lvl>
    <w:lvl w:ilvl="2" w:tplc="041F0005">
      <w:start w:val="1"/>
      <w:numFmt w:val="bullet"/>
      <w:lvlText w:val=""/>
      <w:lvlJc w:val="left"/>
      <w:pPr>
        <w:tabs>
          <w:tab w:val="num" w:pos="2273"/>
        </w:tabs>
        <w:ind w:left="2273" w:hanging="360"/>
      </w:pPr>
      <w:rPr>
        <w:rFonts w:ascii="Wingdings" w:hAnsi="Wingdings" w:cs="Wingdings" w:hint="default"/>
      </w:rPr>
    </w:lvl>
    <w:lvl w:ilvl="3" w:tplc="041F0001">
      <w:start w:val="1"/>
      <w:numFmt w:val="bullet"/>
      <w:lvlText w:val=""/>
      <w:lvlJc w:val="left"/>
      <w:pPr>
        <w:tabs>
          <w:tab w:val="num" w:pos="2993"/>
        </w:tabs>
        <w:ind w:left="2993" w:hanging="360"/>
      </w:pPr>
      <w:rPr>
        <w:rFonts w:ascii="Symbol" w:hAnsi="Symbol" w:cs="Symbol" w:hint="default"/>
      </w:rPr>
    </w:lvl>
    <w:lvl w:ilvl="4" w:tplc="041F0003">
      <w:start w:val="1"/>
      <w:numFmt w:val="bullet"/>
      <w:lvlText w:val="o"/>
      <w:lvlJc w:val="left"/>
      <w:pPr>
        <w:tabs>
          <w:tab w:val="num" w:pos="3713"/>
        </w:tabs>
        <w:ind w:left="3713" w:hanging="360"/>
      </w:pPr>
      <w:rPr>
        <w:rFonts w:ascii="Courier New" w:hAnsi="Courier New" w:cs="Courier New" w:hint="default"/>
      </w:rPr>
    </w:lvl>
    <w:lvl w:ilvl="5" w:tplc="041F0005">
      <w:start w:val="1"/>
      <w:numFmt w:val="bullet"/>
      <w:lvlText w:val=""/>
      <w:lvlJc w:val="left"/>
      <w:pPr>
        <w:tabs>
          <w:tab w:val="num" w:pos="4433"/>
        </w:tabs>
        <w:ind w:left="4433" w:hanging="360"/>
      </w:pPr>
      <w:rPr>
        <w:rFonts w:ascii="Wingdings" w:hAnsi="Wingdings" w:cs="Wingdings" w:hint="default"/>
      </w:rPr>
    </w:lvl>
    <w:lvl w:ilvl="6" w:tplc="041F0001">
      <w:start w:val="1"/>
      <w:numFmt w:val="bullet"/>
      <w:lvlText w:val=""/>
      <w:lvlJc w:val="left"/>
      <w:pPr>
        <w:tabs>
          <w:tab w:val="num" w:pos="5153"/>
        </w:tabs>
        <w:ind w:left="5153" w:hanging="360"/>
      </w:pPr>
      <w:rPr>
        <w:rFonts w:ascii="Symbol" w:hAnsi="Symbol" w:cs="Symbol" w:hint="default"/>
      </w:rPr>
    </w:lvl>
    <w:lvl w:ilvl="7" w:tplc="041F0003">
      <w:start w:val="1"/>
      <w:numFmt w:val="bullet"/>
      <w:lvlText w:val="o"/>
      <w:lvlJc w:val="left"/>
      <w:pPr>
        <w:tabs>
          <w:tab w:val="num" w:pos="5873"/>
        </w:tabs>
        <w:ind w:left="5873" w:hanging="360"/>
      </w:pPr>
      <w:rPr>
        <w:rFonts w:ascii="Courier New" w:hAnsi="Courier New" w:cs="Courier New" w:hint="default"/>
      </w:rPr>
    </w:lvl>
    <w:lvl w:ilvl="8" w:tplc="041F0005">
      <w:start w:val="1"/>
      <w:numFmt w:val="bullet"/>
      <w:lvlText w:val=""/>
      <w:lvlJc w:val="left"/>
      <w:pPr>
        <w:tabs>
          <w:tab w:val="num" w:pos="6593"/>
        </w:tabs>
        <w:ind w:left="6593" w:hanging="360"/>
      </w:pPr>
      <w:rPr>
        <w:rFonts w:ascii="Wingdings" w:hAnsi="Wingdings" w:cs="Wingdings" w:hint="default"/>
      </w:rPr>
    </w:lvl>
  </w:abstractNum>
  <w:abstractNum w:abstractNumId="14" w15:restartNumberingAfterBreak="0">
    <w:nsid w:val="321F0301"/>
    <w:multiLevelType w:val="hybridMultilevel"/>
    <w:tmpl w:val="F7148170"/>
    <w:lvl w:ilvl="0" w:tplc="41EC8A1C">
      <w:start w:val="1"/>
      <w:numFmt w:val="bullet"/>
      <w:lvlText w:val=""/>
      <w:lvlJc w:val="left"/>
      <w:pPr>
        <w:tabs>
          <w:tab w:val="num" w:pos="567"/>
        </w:tabs>
        <w:ind w:left="567" w:hanging="454"/>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73C2D28"/>
    <w:multiLevelType w:val="multilevel"/>
    <w:tmpl w:val="148A4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i w:val="0"/>
        <w:iCs w:val="0"/>
      </w:rPr>
    </w:lvl>
    <w:lvl w:ilvl="2">
      <w:start w:val="1"/>
      <w:numFmt w:val="decimal"/>
      <w:lvlText w:val="%1.%2.%3."/>
      <w:lvlJc w:val="left"/>
      <w:pPr>
        <w:tabs>
          <w:tab w:val="num" w:pos="1440"/>
        </w:tabs>
        <w:ind w:left="1224" w:hanging="504"/>
      </w:pPr>
      <w:rPr>
        <w:rFonts w:hint="default"/>
        <w:b/>
        <w:bCs/>
        <w:i w:val="0"/>
        <w:iCs w:val="0"/>
        <w:color w:val="auto"/>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CCE6D30"/>
    <w:multiLevelType w:val="multilevel"/>
    <w:tmpl w:val="29367FBE"/>
    <w:lvl w:ilvl="0">
      <w:start w:val="3"/>
      <w:numFmt w:val="decimal"/>
      <w:lvlText w:val="%1"/>
      <w:lvlJc w:val="left"/>
      <w:pPr>
        <w:tabs>
          <w:tab w:val="num" w:pos="420"/>
        </w:tabs>
        <w:ind w:left="420" w:hanging="420"/>
      </w:pPr>
      <w:rPr>
        <w:rFonts w:hint="default"/>
        <w:b/>
        <w:bCs/>
      </w:rPr>
    </w:lvl>
    <w:lvl w:ilvl="1">
      <w:start w:val="14"/>
      <w:numFmt w:val="decimal"/>
      <w:lvlText w:val="%1.%2"/>
      <w:lvlJc w:val="left"/>
      <w:pPr>
        <w:tabs>
          <w:tab w:val="num" w:pos="420"/>
        </w:tabs>
        <w:ind w:left="420" w:hanging="420"/>
      </w:pPr>
      <w:rPr>
        <w:rFonts w:hint="default"/>
        <w:b/>
        <w:bCs/>
      </w:rPr>
    </w:lvl>
    <w:lvl w:ilvl="2">
      <w:start w:val="1"/>
      <w:numFmt w:val="decimal"/>
      <w:lvlText w:val="%1.%2.%3"/>
      <w:lvlJc w:val="left"/>
      <w:pPr>
        <w:tabs>
          <w:tab w:val="num" w:pos="1860"/>
        </w:tabs>
        <w:ind w:left="1860" w:hanging="720"/>
      </w:pPr>
      <w:rPr>
        <w:rFonts w:hint="default"/>
        <w:b/>
        <w:bCs/>
      </w:rPr>
    </w:lvl>
    <w:lvl w:ilvl="3">
      <w:start w:val="1"/>
      <w:numFmt w:val="decimal"/>
      <w:lvlText w:val="%1.%2.%3.%4"/>
      <w:lvlJc w:val="left"/>
      <w:pPr>
        <w:tabs>
          <w:tab w:val="num" w:pos="2430"/>
        </w:tabs>
        <w:ind w:left="2430" w:hanging="720"/>
      </w:pPr>
      <w:rPr>
        <w:rFonts w:hint="default"/>
        <w:b/>
        <w:bCs/>
      </w:rPr>
    </w:lvl>
    <w:lvl w:ilvl="4">
      <w:start w:val="1"/>
      <w:numFmt w:val="decimal"/>
      <w:lvlText w:val="%1.%2.%3.%4.%5"/>
      <w:lvlJc w:val="left"/>
      <w:pPr>
        <w:tabs>
          <w:tab w:val="num" w:pos="3360"/>
        </w:tabs>
        <w:ind w:left="3360" w:hanging="1080"/>
      </w:pPr>
      <w:rPr>
        <w:rFonts w:hint="default"/>
        <w:b/>
        <w:bCs/>
      </w:rPr>
    </w:lvl>
    <w:lvl w:ilvl="5">
      <w:start w:val="1"/>
      <w:numFmt w:val="decimal"/>
      <w:lvlText w:val="%1.%2.%3.%4.%5.%6"/>
      <w:lvlJc w:val="left"/>
      <w:pPr>
        <w:tabs>
          <w:tab w:val="num" w:pos="3930"/>
        </w:tabs>
        <w:ind w:left="3930" w:hanging="1080"/>
      </w:pPr>
      <w:rPr>
        <w:rFonts w:hint="default"/>
        <w:b/>
        <w:bCs/>
      </w:rPr>
    </w:lvl>
    <w:lvl w:ilvl="6">
      <w:start w:val="1"/>
      <w:numFmt w:val="decimal"/>
      <w:lvlText w:val="%1.%2.%3.%4.%5.%6.%7"/>
      <w:lvlJc w:val="left"/>
      <w:pPr>
        <w:tabs>
          <w:tab w:val="num" w:pos="4860"/>
        </w:tabs>
        <w:ind w:left="4860" w:hanging="1440"/>
      </w:pPr>
      <w:rPr>
        <w:rFonts w:hint="default"/>
        <w:b/>
        <w:bCs/>
      </w:rPr>
    </w:lvl>
    <w:lvl w:ilvl="7">
      <w:start w:val="1"/>
      <w:numFmt w:val="decimal"/>
      <w:lvlText w:val="%1.%2.%3.%4.%5.%6.%7.%8"/>
      <w:lvlJc w:val="left"/>
      <w:pPr>
        <w:tabs>
          <w:tab w:val="num" w:pos="5430"/>
        </w:tabs>
        <w:ind w:left="5430" w:hanging="1440"/>
      </w:pPr>
      <w:rPr>
        <w:rFonts w:hint="default"/>
        <w:b/>
        <w:bCs/>
      </w:rPr>
    </w:lvl>
    <w:lvl w:ilvl="8">
      <w:start w:val="1"/>
      <w:numFmt w:val="decimal"/>
      <w:lvlText w:val="%1.%2.%3.%4.%5.%6.%7.%8.%9"/>
      <w:lvlJc w:val="left"/>
      <w:pPr>
        <w:tabs>
          <w:tab w:val="num" w:pos="6360"/>
        </w:tabs>
        <w:ind w:left="6360" w:hanging="1800"/>
      </w:pPr>
      <w:rPr>
        <w:rFonts w:hint="default"/>
        <w:b/>
        <w:bCs/>
      </w:rPr>
    </w:lvl>
  </w:abstractNum>
  <w:abstractNum w:abstractNumId="17" w15:restartNumberingAfterBreak="0">
    <w:nsid w:val="3D6D39A6"/>
    <w:multiLevelType w:val="hybridMultilevel"/>
    <w:tmpl w:val="830A8F28"/>
    <w:lvl w:ilvl="0" w:tplc="81B6B788">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15:restartNumberingAfterBreak="0">
    <w:nsid w:val="49562397"/>
    <w:multiLevelType w:val="hybridMultilevel"/>
    <w:tmpl w:val="A1EAF882"/>
    <w:lvl w:ilvl="0" w:tplc="A5F0592E">
      <w:start w:val="2"/>
      <w:numFmt w:val="bullet"/>
      <w:lvlText w:val=""/>
      <w:lvlJc w:val="left"/>
      <w:pPr>
        <w:tabs>
          <w:tab w:val="num" w:pos="757"/>
        </w:tabs>
        <w:ind w:left="757" w:hanging="360"/>
      </w:pPr>
      <w:rPr>
        <w:rFonts w:ascii="Symbol" w:eastAsia="Times New Roman" w:hAnsi="Symbol" w:hint="default"/>
      </w:rPr>
    </w:lvl>
    <w:lvl w:ilvl="1" w:tplc="041F0003">
      <w:start w:val="1"/>
      <w:numFmt w:val="bullet"/>
      <w:lvlText w:val="o"/>
      <w:lvlJc w:val="left"/>
      <w:pPr>
        <w:tabs>
          <w:tab w:val="num" w:pos="1477"/>
        </w:tabs>
        <w:ind w:left="1477" w:hanging="360"/>
      </w:pPr>
      <w:rPr>
        <w:rFonts w:ascii="Courier New" w:hAnsi="Courier New" w:cs="Courier New" w:hint="default"/>
      </w:rPr>
    </w:lvl>
    <w:lvl w:ilvl="2" w:tplc="041F0005">
      <w:start w:val="1"/>
      <w:numFmt w:val="bullet"/>
      <w:lvlText w:val=""/>
      <w:lvlJc w:val="left"/>
      <w:pPr>
        <w:tabs>
          <w:tab w:val="num" w:pos="2197"/>
        </w:tabs>
        <w:ind w:left="2197" w:hanging="360"/>
      </w:pPr>
      <w:rPr>
        <w:rFonts w:ascii="Wingdings" w:hAnsi="Wingdings" w:cs="Wingdings" w:hint="default"/>
      </w:rPr>
    </w:lvl>
    <w:lvl w:ilvl="3" w:tplc="041F0001">
      <w:start w:val="1"/>
      <w:numFmt w:val="bullet"/>
      <w:lvlText w:val=""/>
      <w:lvlJc w:val="left"/>
      <w:pPr>
        <w:tabs>
          <w:tab w:val="num" w:pos="2917"/>
        </w:tabs>
        <w:ind w:left="2917" w:hanging="360"/>
      </w:pPr>
      <w:rPr>
        <w:rFonts w:ascii="Symbol" w:hAnsi="Symbol" w:cs="Symbol" w:hint="default"/>
      </w:rPr>
    </w:lvl>
    <w:lvl w:ilvl="4" w:tplc="041F0003">
      <w:start w:val="1"/>
      <w:numFmt w:val="bullet"/>
      <w:lvlText w:val="o"/>
      <w:lvlJc w:val="left"/>
      <w:pPr>
        <w:tabs>
          <w:tab w:val="num" w:pos="3637"/>
        </w:tabs>
        <w:ind w:left="3637" w:hanging="360"/>
      </w:pPr>
      <w:rPr>
        <w:rFonts w:ascii="Courier New" w:hAnsi="Courier New" w:cs="Courier New" w:hint="default"/>
      </w:rPr>
    </w:lvl>
    <w:lvl w:ilvl="5" w:tplc="041F0005">
      <w:start w:val="1"/>
      <w:numFmt w:val="bullet"/>
      <w:lvlText w:val=""/>
      <w:lvlJc w:val="left"/>
      <w:pPr>
        <w:tabs>
          <w:tab w:val="num" w:pos="4357"/>
        </w:tabs>
        <w:ind w:left="4357" w:hanging="360"/>
      </w:pPr>
      <w:rPr>
        <w:rFonts w:ascii="Wingdings" w:hAnsi="Wingdings" w:cs="Wingdings" w:hint="default"/>
      </w:rPr>
    </w:lvl>
    <w:lvl w:ilvl="6" w:tplc="041F0001">
      <w:start w:val="1"/>
      <w:numFmt w:val="bullet"/>
      <w:lvlText w:val=""/>
      <w:lvlJc w:val="left"/>
      <w:pPr>
        <w:tabs>
          <w:tab w:val="num" w:pos="5077"/>
        </w:tabs>
        <w:ind w:left="5077" w:hanging="360"/>
      </w:pPr>
      <w:rPr>
        <w:rFonts w:ascii="Symbol" w:hAnsi="Symbol" w:cs="Symbol" w:hint="default"/>
      </w:rPr>
    </w:lvl>
    <w:lvl w:ilvl="7" w:tplc="041F0003">
      <w:start w:val="1"/>
      <w:numFmt w:val="bullet"/>
      <w:lvlText w:val="o"/>
      <w:lvlJc w:val="left"/>
      <w:pPr>
        <w:tabs>
          <w:tab w:val="num" w:pos="5797"/>
        </w:tabs>
        <w:ind w:left="5797" w:hanging="360"/>
      </w:pPr>
      <w:rPr>
        <w:rFonts w:ascii="Courier New" w:hAnsi="Courier New" w:cs="Courier New" w:hint="default"/>
      </w:rPr>
    </w:lvl>
    <w:lvl w:ilvl="8" w:tplc="041F0005">
      <w:start w:val="1"/>
      <w:numFmt w:val="bullet"/>
      <w:lvlText w:val=""/>
      <w:lvlJc w:val="left"/>
      <w:pPr>
        <w:tabs>
          <w:tab w:val="num" w:pos="6517"/>
        </w:tabs>
        <w:ind w:left="6517" w:hanging="360"/>
      </w:pPr>
      <w:rPr>
        <w:rFonts w:ascii="Wingdings" w:hAnsi="Wingdings" w:cs="Wingdings" w:hint="default"/>
      </w:rPr>
    </w:lvl>
  </w:abstractNum>
  <w:abstractNum w:abstractNumId="19" w15:restartNumberingAfterBreak="0">
    <w:nsid w:val="4B75040E"/>
    <w:multiLevelType w:val="multilevel"/>
    <w:tmpl w:val="AF668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i w:val="0"/>
        <w:iCs w:val="0"/>
      </w:rPr>
    </w:lvl>
    <w:lvl w:ilvl="2">
      <w:start w:val="1"/>
      <w:numFmt w:val="decimal"/>
      <w:lvlText w:val="%1.%2.%3."/>
      <w:lvlJc w:val="left"/>
      <w:pPr>
        <w:tabs>
          <w:tab w:val="num" w:pos="1440"/>
        </w:tabs>
        <w:ind w:left="1224" w:hanging="504"/>
      </w:pPr>
      <w:rPr>
        <w:rFonts w:hint="default"/>
        <w:b/>
        <w:bCs/>
        <w:i w:val="0"/>
        <w:iCs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BB22E50"/>
    <w:multiLevelType w:val="multilevel"/>
    <w:tmpl w:val="6EF05C6E"/>
    <w:lvl w:ilvl="0">
      <w:start w:val="7"/>
      <w:numFmt w:val="decimal"/>
      <w:lvlText w:val="%1."/>
      <w:lvlJc w:val="left"/>
      <w:pPr>
        <w:tabs>
          <w:tab w:val="num" w:pos="480"/>
        </w:tabs>
        <w:ind w:left="480" w:hanging="480"/>
      </w:pPr>
      <w:rPr>
        <w:rFonts w:hint="default"/>
        <w:b/>
        <w:bCs/>
        <w:sz w:val="22"/>
        <w:szCs w:val="22"/>
      </w:rPr>
    </w:lvl>
    <w:lvl w:ilvl="1">
      <w:start w:val="12"/>
      <w:numFmt w:val="decimal"/>
      <w:lvlText w:val="%1.%2."/>
      <w:lvlJc w:val="left"/>
      <w:pPr>
        <w:tabs>
          <w:tab w:val="num" w:pos="1290"/>
        </w:tabs>
        <w:ind w:left="1290" w:hanging="720"/>
      </w:pPr>
      <w:rPr>
        <w:rFonts w:hint="default"/>
        <w:b/>
        <w:bCs/>
        <w:sz w:val="22"/>
        <w:szCs w:val="22"/>
      </w:rPr>
    </w:lvl>
    <w:lvl w:ilvl="2">
      <w:start w:val="1"/>
      <w:numFmt w:val="decimal"/>
      <w:lvlText w:val="%1.%2.%3."/>
      <w:lvlJc w:val="left"/>
      <w:pPr>
        <w:tabs>
          <w:tab w:val="num" w:pos="1860"/>
        </w:tabs>
        <w:ind w:left="1860" w:hanging="720"/>
      </w:pPr>
      <w:rPr>
        <w:rFonts w:hint="default"/>
        <w:b/>
        <w:bCs/>
        <w:sz w:val="22"/>
        <w:szCs w:val="22"/>
      </w:rPr>
    </w:lvl>
    <w:lvl w:ilvl="3">
      <w:start w:val="1"/>
      <w:numFmt w:val="decimal"/>
      <w:lvlText w:val="%1.%2.%3.%4."/>
      <w:lvlJc w:val="left"/>
      <w:pPr>
        <w:tabs>
          <w:tab w:val="num" w:pos="2790"/>
        </w:tabs>
        <w:ind w:left="2790" w:hanging="1080"/>
      </w:pPr>
      <w:rPr>
        <w:rFonts w:hint="default"/>
        <w:b/>
        <w:bCs/>
        <w:sz w:val="22"/>
        <w:szCs w:val="22"/>
      </w:rPr>
    </w:lvl>
    <w:lvl w:ilvl="4">
      <w:start w:val="1"/>
      <w:numFmt w:val="decimal"/>
      <w:lvlText w:val="%1.%2.%3.%4.%5."/>
      <w:lvlJc w:val="left"/>
      <w:pPr>
        <w:tabs>
          <w:tab w:val="num" w:pos="3360"/>
        </w:tabs>
        <w:ind w:left="3360" w:hanging="1080"/>
      </w:pPr>
      <w:rPr>
        <w:rFonts w:hint="default"/>
        <w:b/>
        <w:bCs/>
        <w:sz w:val="22"/>
        <w:szCs w:val="22"/>
      </w:rPr>
    </w:lvl>
    <w:lvl w:ilvl="5">
      <w:start w:val="1"/>
      <w:numFmt w:val="decimal"/>
      <w:lvlText w:val="%1.%2.%3.%4.%5.%6."/>
      <w:lvlJc w:val="left"/>
      <w:pPr>
        <w:tabs>
          <w:tab w:val="num" w:pos="4290"/>
        </w:tabs>
        <w:ind w:left="4290" w:hanging="1440"/>
      </w:pPr>
      <w:rPr>
        <w:rFonts w:hint="default"/>
        <w:b/>
        <w:bCs/>
        <w:sz w:val="22"/>
        <w:szCs w:val="22"/>
      </w:rPr>
    </w:lvl>
    <w:lvl w:ilvl="6">
      <w:start w:val="1"/>
      <w:numFmt w:val="decimal"/>
      <w:lvlText w:val="%1.%2.%3.%4.%5.%6.%7."/>
      <w:lvlJc w:val="left"/>
      <w:pPr>
        <w:tabs>
          <w:tab w:val="num" w:pos="4860"/>
        </w:tabs>
        <w:ind w:left="4860" w:hanging="1440"/>
      </w:pPr>
      <w:rPr>
        <w:rFonts w:hint="default"/>
        <w:b/>
        <w:bCs/>
        <w:sz w:val="22"/>
        <w:szCs w:val="22"/>
      </w:rPr>
    </w:lvl>
    <w:lvl w:ilvl="7">
      <w:start w:val="1"/>
      <w:numFmt w:val="decimal"/>
      <w:lvlText w:val="%1.%2.%3.%4.%5.%6.%7.%8."/>
      <w:lvlJc w:val="left"/>
      <w:pPr>
        <w:tabs>
          <w:tab w:val="num" w:pos="5790"/>
        </w:tabs>
        <w:ind w:left="5790" w:hanging="1800"/>
      </w:pPr>
      <w:rPr>
        <w:rFonts w:hint="default"/>
        <w:b/>
        <w:bCs/>
        <w:sz w:val="22"/>
        <w:szCs w:val="22"/>
      </w:rPr>
    </w:lvl>
    <w:lvl w:ilvl="8">
      <w:start w:val="1"/>
      <w:numFmt w:val="decimal"/>
      <w:lvlText w:val="%1.%2.%3.%4.%5.%6.%7.%8.%9."/>
      <w:lvlJc w:val="left"/>
      <w:pPr>
        <w:tabs>
          <w:tab w:val="num" w:pos="6720"/>
        </w:tabs>
        <w:ind w:left="6720" w:hanging="2160"/>
      </w:pPr>
      <w:rPr>
        <w:rFonts w:hint="default"/>
        <w:b/>
        <w:bCs/>
        <w:sz w:val="22"/>
        <w:szCs w:val="22"/>
      </w:rPr>
    </w:lvl>
  </w:abstractNum>
  <w:abstractNum w:abstractNumId="21" w15:restartNumberingAfterBreak="0">
    <w:nsid w:val="4FD60FA3"/>
    <w:multiLevelType w:val="hybridMultilevel"/>
    <w:tmpl w:val="2EE8E364"/>
    <w:lvl w:ilvl="0" w:tplc="130048B4">
      <w:start w:val="1"/>
      <w:numFmt w:val="bullet"/>
      <w:lvlText w:val=""/>
      <w:lvlJc w:val="left"/>
      <w:pPr>
        <w:tabs>
          <w:tab w:val="num" w:pos="1137"/>
        </w:tabs>
        <w:ind w:left="1137" w:hanging="454"/>
      </w:pPr>
      <w:rPr>
        <w:rFonts w:ascii="Symbol" w:hAnsi="Symbol" w:cs="Symbol" w:hint="default"/>
        <w:color w:val="auto"/>
      </w:rPr>
    </w:lvl>
    <w:lvl w:ilvl="1" w:tplc="041F000F">
      <w:start w:val="1"/>
      <w:numFmt w:val="decimal"/>
      <w:lvlText w:val="%2."/>
      <w:lvlJc w:val="left"/>
      <w:pPr>
        <w:tabs>
          <w:tab w:val="num" w:pos="2010"/>
        </w:tabs>
        <w:ind w:left="2010" w:hanging="360"/>
      </w:pPr>
      <w:rPr>
        <w:rFonts w:hint="default"/>
        <w:color w:val="auto"/>
      </w:rPr>
    </w:lvl>
    <w:lvl w:ilvl="2" w:tplc="041F0005">
      <w:start w:val="1"/>
      <w:numFmt w:val="bullet"/>
      <w:lvlText w:val=""/>
      <w:lvlJc w:val="left"/>
      <w:pPr>
        <w:tabs>
          <w:tab w:val="num" w:pos="2730"/>
        </w:tabs>
        <w:ind w:left="2730" w:hanging="360"/>
      </w:pPr>
      <w:rPr>
        <w:rFonts w:ascii="Wingdings" w:hAnsi="Wingdings" w:cs="Wingdings" w:hint="default"/>
      </w:rPr>
    </w:lvl>
    <w:lvl w:ilvl="3" w:tplc="041F0001">
      <w:start w:val="1"/>
      <w:numFmt w:val="bullet"/>
      <w:lvlText w:val=""/>
      <w:lvlJc w:val="left"/>
      <w:pPr>
        <w:tabs>
          <w:tab w:val="num" w:pos="3450"/>
        </w:tabs>
        <w:ind w:left="3450" w:hanging="360"/>
      </w:pPr>
      <w:rPr>
        <w:rFonts w:ascii="Symbol" w:hAnsi="Symbol" w:cs="Symbol" w:hint="default"/>
      </w:rPr>
    </w:lvl>
    <w:lvl w:ilvl="4" w:tplc="041F0003">
      <w:start w:val="1"/>
      <w:numFmt w:val="bullet"/>
      <w:lvlText w:val="o"/>
      <w:lvlJc w:val="left"/>
      <w:pPr>
        <w:tabs>
          <w:tab w:val="num" w:pos="4170"/>
        </w:tabs>
        <w:ind w:left="4170" w:hanging="360"/>
      </w:pPr>
      <w:rPr>
        <w:rFonts w:ascii="Courier New" w:hAnsi="Courier New" w:cs="Courier New" w:hint="default"/>
      </w:rPr>
    </w:lvl>
    <w:lvl w:ilvl="5" w:tplc="041F0005">
      <w:start w:val="1"/>
      <w:numFmt w:val="bullet"/>
      <w:lvlText w:val=""/>
      <w:lvlJc w:val="left"/>
      <w:pPr>
        <w:tabs>
          <w:tab w:val="num" w:pos="4890"/>
        </w:tabs>
        <w:ind w:left="4890" w:hanging="360"/>
      </w:pPr>
      <w:rPr>
        <w:rFonts w:ascii="Wingdings" w:hAnsi="Wingdings" w:cs="Wingdings" w:hint="default"/>
      </w:rPr>
    </w:lvl>
    <w:lvl w:ilvl="6" w:tplc="041F0001">
      <w:start w:val="1"/>
      <w:numFmt w:val="bullet"/>
      <w:lvlText w:val=""/>
      <w:lvlJc w:val="left"/>
      <w:pPr>
        <w:tabs>
          <w:tab w:val="num" w:pos="5610"/>
        </w:tabs>
        <w:ind w:left="5610" w:hanging="360"/>
      </w:pPr>
      <w:rPr>
        <w:rFonts w:ascii="Symbol" w:hAnsi="Symbol" w:cs="Symbol" w:hint="default"/>
      </w:rPr>
    </w:lvl>
    <w:lvl w:ilvl="7" w:tplc="041F0003">
      <w:start w:val="1"/>
      <w:numFmt w:val="bullet"/>
      <w:lvlText w:val="o"/>
      <w:lvlJc w:val="left"/>
      <w:pPr>
        <w:tabs>
          <w:tab w:val="num" w:pos="6330"/>
        </w:tabs>
        <w:ind w:left="6330" w:hanging="360"/>
      </w:pPr>
      <w:rPr>
        <w:rFonts w:ascii="Courier New" w:hAnsi="Courier New" w:cs="Courier New" w:hint="default"/>
      </w:rPr>
    </w:lvl>
    <w:lvl w:ilvl="8" w:tplc="041F0005">
      <w:start w:val="1"/>
      <w:numFmt w:val="bullet"/>
      <w:lvlText w:val=""/>
      <w:lvlJc w:val="left"/>
      <w:pPr>
        <w:tabs>
          <w:tab w:val="num" w:pos="7050"/>
        </w:tabs>
        <w:ind w:left="7050" w:hanging="360"/>
      </w:pPr>
      <w:rPr>
        <w:rFonts w:ascii="Wingdings" w:hAnsi="Wingdings" w:cs="Wingdings" w:hint="default"/>
      </w:rPr>
    </w:lvl>
  </w:abstractNum>
  <w:abstractNum w:abstractNumId="22" w15:restartNumberingAfterBreak="0">
    <w:nsid w:val="5101495C"/>
    <w:multiLevelType w:val="multilevel"/>
    <w:tmpl w:val="3D2C2B72"/>
    <w:lvl w:ilvl="0">
      <w:start w:val="2"/>
      <w:numFmt w:val="decimal"/>
      <w:lvlText w:val="%1."/>
      <w:lvlJc w:val="left"/>
      <w:pPr>
        <w:tabs>
          <w:tab w:val="num" w:pos="465"/>
        </w:tabs>
        <w:ind w:left="465" w:hanging="465"/>
      </w:pPr>
      <w:rPr>
        <w:rFonts w:hint="default"/>
        <w:b/>
        <w:bCs/>
      </w:rPr>
    </w:lvl>
    <w:lvl w:ilvl="1">
      <w:start w:val="14"/>
      <w:numFmt w:val="decimal"/>
      <w:lvlText w:val="%1.%2."/>
      <w:lvlJc w:val="left"/>
      <w:pPr>
        <w:tabs>
          <w:tab w:val="num" w:pos="1035"/>
        </w:tabs>
        <w:ind w:left="1035" w:hanging="465"/>
      </w:pPr>
      <w:rPr>
        <w:rFonts w:hint="default"/>
        <w:b/>
        <w:bCs/>
      </w:rPr>
    </w:lvl>
    <w:lvl w:ilvl="2">
      <w:start w:val="1"/>
      <w:numFmt w:val="decimal"/>
      <w:lvlText w:val="%1.%2.%3."/>
      <w:lvlJc w:val="left"/>
      <w:pPr>
        <w:tabs>
          <w:tab w:val="num" w:pos="1860"/>
        </w:tabs>
        <w:ind w:left="1860" w:hanging="720"/>
      </w:pPr>
      <w:rPr>
        <w:rFonts w:hint="default"/>
        <w:b/>
        <w:bCs/>
      </w:rPr>
    </w:lvl>
    <w:lvl w:ilvl="3">
      <w:start w:val="1"/>
      <w:numFmt w:val="decimal"/>
      <w:lvlText w:val="%1.%2.%3.%4."/>
      <w:lvlJc w:val="left"/>
      <w:pPr>
        <w:tabs>
          <w:tab w:val="num" w:pos="2430"/>
        </w:tabs>
        <w:ind w:left="2430" w:hanging="720"/>
      </w:pPr>
      <w:rPr>
        <w:rFonts w:hint="default"/>
        <w:b/>
        <w:bCs/>
      </w:rPr>
    </w:lvl>
    <w:lvl w:ilvl="4">
      <w:start w:val="1"/>
      <w:numFmt w:val="decimal"/>
      <w:lvlText w:val="%1.%2.%3.%4.%5."/>
      <w:lvlJc w:val="left"/>
      <w:pPr>
        <w:tabs>
          <w:tab w:val="num" w:pos="3360"/>
        </w:tabs>
        <w:ind w:left="3360" w:hanging="1080"/>
      </w:pPr>
      <w:rPr>
        <w:rFonts w:hint="default"/>
        <w:b/>
        <w:bCs/>
      </w:rPr>
    </w:lvl>
    <w:lvl w:ilvl="5">
      <w:start w:val="1"/>
      <w:numFmt w:val="decimal"/>
      <w:lvlText w:val="%1.%2.%3.%4.%5.%6."/>
      <w:lvlJc w:val="left"/>
      <w:pPr>
        <w:tabs>
          <w:tab w:val="num" w:pos="3930"/>
        </w:tabs>
        <w:ind w:left="3930" w:hanging="1080"/>
      </w:pPr>
      <w:rPr>
        <w:rFonts w:hint="default"/>
        <w:b/>
        <w:bCs/>
      </w:rPr>
    </w:lvl>
    <w:lvl w:ilvl="6">
      <w:start w:val="1"/>
      <w:numFmt w:val="decimal"/>
      <w:lvlText w:val="%1.%2.%3.%4.%5.%6.%7."/>
      <w:lvlJc w:val="left"/>
      <w:pPr>
        <w:tabs>
          <w:tab w:val="num" w:pos="4860"/>
        </w:tabs>
        <w:ind w:left="4860" w:hanging="1440"/>
      </w:pPr>
      <w:rPr>
        <w:rFonts w:hint="default"/>
        <w:b/>
        <w:bCs/>
      </w:rPr>
    </w:lvl>
    <w:lvl w:ilvl="7">
      <w:start w:val="1"/>
      <w:numFmt w:val="decimal"/>
      <w:lvlText w:val="%1.%2.%3.%4.%5.%6.%7.%8."/>
      <w:lvlJc w:val="left"/>
      <w:pPr>
        <w:tabs>
          <w:tab w:val="num" w:pos="5430"/>
        </w:tabs>
        <w:ind w:left="5430" w:hanging="1440"/>
      </w:pPr>
      <w:rPr>
        <w:rFonts w:hint="default"/>
        <w:b/>
        <w:bCs/>
      </w:rPr>
    </w:lvl>
    <w:lvl w:ilvl="8">
      <w:start w:val="1"/>
      <w:numFmt w:val="decimal"/>
      <w:lvlText w:val="%1.%2.%3.%4.%5.%6.%7.%8.%9."/>
      <w:lvlJc w:val="left"/>
      <w:pPr>
        <w:tabs>
          <w:tab w:val="num" w:pos="6360"/>
        </w:tabs>
        <w:ind w:left="6360" w:hanging="1800"/>
      </w:pPr>
      <w:rPr>
        <w:rFonts w:hint="default"/>
        <w:b/>
        <w:bCs/>
      </w:rPr>
    </w:lvl>
  </w:abstractNum>
  <w:abstractNum w:abstractNumId="23" w15:restartNumberingAfterBreak="0">
    <w:nsid w:val="55101E60"/>
    <w:multiLevelType w:val="multilevel"/>
    <w:tmpl w:val="1C4CF5F4"/>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6"/>
      <w:numFmt w:val="decimal"/>
      <w:lvlText w:val="%1.%2.%3."/>
      <w:lvlJc w:val="left"/>
      <w:pPr>
        <w:tabs>
          <w:tab w:val="num" w:pos="1004"/>
        </w:tabs>
        <w:ind w:left="1004"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9817073"/>
    <w:multiLevelType w:val="multilevel"/>
    <w:tmpl w:val="0484A4C2"/>
    <w:lvl w:ilvl="0">
      <w:start w:val="1"/>
      <w:numFmt w:val="decimal"/>
      <w:lvlText w:val="%1."/>
      <w:lvlJc w:val="left"/>
      <w:pPr>
        <w:tabs>
          <w:tab w:val="num" w:pos="360"/>
        </w:tabs>
        <w:ind w:left="360" w:hanging="360"/>
      </w:pPr>
    </w:lvl>
    <w:lvl w:ilvl="1">
      <w:start w:val="1"/>
      <w:numFmt w:val="decimal"/>
      <w:lvlText w:val="%1.%2."/>
      <w:lvlJc w:val="left"/>
      <w:pPr>
        <w:tabs>
          <w:tab w:val="num" w:pos="1002"/>
        </w:tabs>
        <w:ind w:left="1002" w:hanging="432"/>
      </w:pPr>
      <w:rPr>
        <w:b/>
        <w:bCs/>
      </w:r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1E27939"/>
    <w:multiLevelType w:val="hybridMultilevel"/>
    <w:tmpl w:val="FAE4B60C"/>
    <w:lvl w:ilvl="0" w:tplc="3064D3A4">
      <w:start w:val="1"/>
      <w:numFmt w:val="lowerLetter"/>
      <w:lvlText w:val="%1)"/>
      <w:lvlJc w:val="left"/>
      <w:pPr>
        <w:tabs>
          <w:tab w:val="num" w:pos="1065"/>
        </w:tabs>
        <w:ind w:left="1065" w:hanging="360"/>
      </w:pPr>
      <w:rPr>
        <w:rFonts w:ascii="Arial" w:hAnsi="Arial" w:cs="Arial" w:hint="default"/>
        <w:sz w:val="22"/>
        <w:szCs w:val="22"/>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6" w15:restartNumberingAfterBreak="0">
    <w:nsid w:val="63D113F0"/>
    <w:multiLevelType w:val="hybridMultilevel"/>
    <w:tmpl w:val="DF32157E"/>
    <w:lvl w:ilvl="0" w:tplc="41EC8A1C">
      <w:start w:val="1"/>
      <w:numFmt w:val="bullet"/>
      <w:lvlText w:val=""/>
      <w:lvlJc w:val="left"/>
      <w:pPr>
        <w:tabs>
          <w:tab w:val="num" w:pos="567"/>
        </w:tabs>
        <w:ind w:left="567" w:hanging="454"/>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B0E3CAA"/>
    <w:multiLevelType w:val="hybridMultilevel"/>
    <w:tmpl w:val="8828D5BA"/>
    <w:lvl w:ilvl="0" w:tplc="CC0A3A22">
      <w:numFmt w:val="bullet"/>
      <w:lvlText w:val="-"/>
      <w:lvlJc w:val="left"/>
      <w:pPr>
        <w:tabs>
          <w:tab w:val="num" w:pos="1362"/>
        </w:tabs>
        <w:ind w:left="1362" w:hanging="360"/>
      </w:pPr>
      <w:rPr>
        <w:rFonts w:ascii="Arial" w:eastAsia="Times New Roman" w:hAnsi="Arial" w:hint="default"/>
      </w:rPr>
    </w:lvl>
    <w:lvl w:ilvl="1" w:tplc="041F0003">
      <w:start w:val="1"/>
      <w:numFmt w:val="bullet"/>
      <w:lvlText w:val="o"/>
      <w:lvlJc w:val="left"/>
      <w:pPr>
        <w:tabs>
          <w:tab w:val="num" w:pos="2082"/>
        </w:tabs>
        <w:ind w:left="2082" w:hanging="360"/>
      </w:pPr>
      <w:rPr>
        <w:rFonts w:ascii="Courier New" w:hAnsi="Courier New" w:cs="Courier New" w:hint="default"/>
      </w:rPr>
    </w:lvl>
    <w:lvl w:ilvl="2" w:tplc="041F0005">
      <w:start w:val="1"/>
      <w:numFmt w:val="bullet"/>
      <w:lvlText w:val=""/>
      <w:lvlJc w:val="left"/>
      <w:pPr>
        <w:tabs>
          <w:tab w:val="num" w:pos="2802"/>
        </w:tabs>
        <w:ind w:left="2802" w:hanging="360"/>
      </w:pPr>
      <w:rPr>
        <w:rFonts w:ascii="Wingdings" w:hAnsi="Wingdings" w:cs="Wingdings" w:hint="default"/>
      </w:rPr>
    </w:lvl>
    <w:lvl w:ilvl="3" w:tplc="041F0001">
      <w:start w:val="1"/>
      <w:numFmt w:val="bullet"/>
      <w:lvlText w:val=""/>
      <w:lvlJc w:val="left"/>
      <w:pPr>
        <w:tabs>
          <w:tab w:val="num" w:pos="3522"/>
        </w:tabs>
        <w:ind w:left="3522" w:hanging="360"/>
      </w:pPr>
      <w:rPr>
        <w:rFonts w:ascii="Symbol" w:hAnsi="Symbol" w:cs="Symbol" w:hint="default"/>
      </w:rPr>
    </w:lvl>
    <w:lvl w:ilvl="4" w:tplc="041F0003">
      <w:start w:val="1"/>
      <w:numFmt w:val="bullet"/>
      <w:lvlText w:val="o"/>
      <w:lvlJc w:val="left"/>
      <w:pPr>
        <w:tabs>
          <w:tab w:val="num" w:pos="4242"/>
        </w:tabs>
        <w:ind w:left="4242" w:hanging="360"/>
      </w:pPr>
      <w:rPr>
        <w:rFonts w:ascii="Courier New" w:hAnsi="Courier New" w:cs="Courier New" w:hint="default"/>
      </w:rPr>
    </w:lvl>
    <w:lvl w:ilvl="5" w:tplc="041F0005">
      <w:start w:val="1"/>
      <w:numFmt w:val="bullet"/>
      <w:lvlText w:val=""/>
      <w:lvlJc w:val="left"/>
      <w:pPr>
        <w:tabs>
          <w:tab w:val="num" w:pos="4962"/>
        </w:tabs>
        <w:ind w:left="4962" w:hanging="360"/>
      </w:pPr>
      <w:rPr>
        <w:rFonts w:ascii="Wingdings" w:hAnsi="Wingdings" w:cs="Wingdings" w:hint="default"/>
      </w:rPr>
    </w:lvl>
    <w:lvl w:ilvl="6" w:tplc="041F0001">
      <w:start w:val="1"/>
      <w:numFmt w:val="bullet"/>
      <w:lvlText w:val=""/>
      <w:lvlJc w:val="left"/>
      <w:pPr>
        <w:tabs>
          <w:tab w:val="num" w:pos="5682"/>
        </w:tabs>
        <w:ind w:left="5682" w:hanging="360"/>
      </w:pPr>
      <w:rPr>
        <w:rFonts w:ascii="Symbol" w:hAnsi="Symbol" w:cs="Symbol" w:hint="default"/>
      </w:rPr>
    </w:lvl>
    <w:lvl w:ilvl="7" w:tplc="041F0003">
      <w:start w:val="1"/>
      <w:numFmt w:val="bullet"/>
      <w:lvlText w:val="o"/>
      <w:lvlJc w:val="left"/>
      <w:pPr>
        <w:tabs>
          <w:tab w:val="num" w:pos="6402"/>
        </w:tabs>
        <w:ind w:left="6402" w:hanging="360"/>
      </w:pPr>
      <w:rPr>
        <w:rFonts w:ascii="Courier New" w:hAnsi="Courier New" w:cs="Courier New" w:hint="default"/>
      </w:rPr>
    </w:lvl>
    <w:lvl w:ilvl="8" w:tplc="041F0005">
      <w:start w:val="1"/>
      <w:numFmt w:val="bullet"/>
      <w:lvlText w:val=""/>
      <w:lvlJc w:val="left"/>
      <w:pPr>
        <w:tabs>
          <w:tab w:val="num" w:pos="7122"/>
        </w:tabs>
        <w:ind w:left="7122" w:hanging="360"/>
      </w:pPr>
      <w:rPr>
        <w:rFonts w:ascii="Wingdings" w:hAnsi="Wingdings" w:cs="Wingdings" w:hint="default"/>
      </w:rPr>
    </w:lvl>
  </w:abstractNum>
  <w:abstractNum w:abstractNumId="28" w15:restartNumberingAfterBreak="0">
    <w:nsid w:val="6F23509D"/>
    <w:multiLevelType w:val="multilevel"/>
    <w:tmpl w:val="C7B28406"/>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bCs/>
      </w:rPr>
    </w:lvl>
    <w:lvl w:ilvl="2">
      <w:start w:val="1"/>
      <w:numFmt w:val="decimal"/>
      <w:lvlText w:val="%1.%2.%3."/>
      <w:lvlJc w:val="left"/>
      <w:pPr>
        <w:tabs>
          <w:tab w:val="num" w:pos="1440"/>
        </w:tabs>
        <w:ind w:left="1224" w:hanging="504"/>
      </w:pPr>
      <w:rPr>
        <w:rFonts w:ascii="Times New (W1)" w:hAnsi="Times New (W1)" w:cs="Times New (W1)" w:hint="default"/>
        <w:b/>
        <w:bCs/>
        <w:i w:val="0"/>
        <w:iCs w:val="0"/>
        <w:sz w:val="23"/>
        <w:szCs w:val="23"/>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73A3107D"/>
    <w:multiLevelType w:val="hybridMultilevel"/>
    <w:tmpl w:val="94004D26"/>
    <w:lvl w:ilvl="0" w:tplc="830827F0">
      <w:numFmt w:val="bullet"/>
      <w:lvlText w:val="-"/>
      <w:lvlJc w:val="left"/>
      <w:pPr>
        <w:tabs>
          <w:tab w:val="num" w:pos="720"/>
        </w:tabs>
        <w:ind w:left="720" w:hanging="360"/>
      </w:pPr>
      <w:rPr>
        <w:rFonts w:ascii="Arial" w:eastAsia="Times New Roman" w:hAnsi="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15:restartNumberingAfterBreak="0">
    <w:nsid w:val="764B64C0"/>
    <w:multiLevelType w:val="multilevel"/>
    <w:tmpl w:val="148A4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i w:val="0"/>
        <w:iCs w:val="0"/>
      </w:rPr>
    </w:lvl>
    <w:lvl w:ilvl="2">
      <w:start w:val="1"/>
      <w:numFmt w:val="decimal"/>
      <w:lvlText w:val="%1.%2.%3."/>
      <w:lvlJc w:val="left"/>
      <w:pPr>
        <w:tabs>
          <w:tab w:val="num" w:pos="1440"/>
        </w:tabs>
        <w:ind w:left="1224" w:hanging="504"/>
      </w:pPr>
      <w:rPr>
        <w:rFonts w:hint="default"/>
        <w:b/>
        <w:bCs/>
        <w:i w:val="0"/>
        <w:iCs w:val="0"/>
        <w:color w:val="auto"/>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66B44AA"/>
    <w:multiLevelType w:val="multilevel"/>
    <w:tmpl w:val="C7B28406"/>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bCs/>
      </w:rPr>
    </w:lvl>
    <w:lvl w:ilvl="2">
      <w:start w:val="1"/>
      <w:numFmt w:val="decimal"/>
      <w:lvlText w:val="%1.%2.%3."/>
      <w:lvlJc w:val="left"/>
      <w:pPr>
        <w:tabs>
          <w:tab w:val="num" w:pos="1440"/>
        </w:tabs>
        <w:ind w:left="1224" w:hanging="504"/>
      </w:pPr>
      <w:rPr>
        <w:rFonts w:ascii="Times New (W1)" w:hAnsi="Times New (W1)" w:cs="Times New (W1)" w:hint="default"/>
        <w:b/>
        <w:bCs/>
        <w:i w:val="0"/>
        <w:iCs w:val="0"/>
        <w:sz w:val="23"/>
        <w:szCs w:val="23"/>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7A6429B6"/>
    <w:multiLevelType w:val="multilevel"/>
    <w:tmpl w:val="C2363996"/>
    <w:lvl w:ilvl="0">
      <w:start w:val="2"/>
      <w:numFmt w:val="decimal"/>
      <w:lvlText w:val="%1."/>
      <w:lvlJc w:val="left"/>
      <w:pPr>
        <w:tabs>
          <w:tab w:val="num" w:pos="480"/>
        </w:tabs>
        <w:ind w:left="480" w:hanging="480"/>
      </w:pPr>
      <w:rPr>
        <w:rFonts w:hint="default"/>
        <w:b/>
        <w:bCs/>
      </w:rPr>
    </w:lvl>
    <w:lvl w:ilvl="1">
      <w:start w:val="4"/>
      <w:numFmt w:val="decimal"/>
      <w:lvlText w:val="%1.%2."/>
      <w:lvlJc w:val="left"/>
      <w:pPr>
        <w:tabs>
          <w:tab w:val="num" w:pos="870"/>
        </w:tabs>
        <w:ind w:left="870" w:hanging="480"/>
      </w:pPr>
      <w:rPr>
        <w:rFonts w:hint="default"/>
        <w:b/>
        <w:bCs/>
      </w:rPr>
    </w:lvl>
    <w:lvl w:ilvl="2">
      <w:start w:val="1"/>
      <w:numFmt w:val="decimal"/>
      <w:lvlText w:val="%1.%2.%3."/>
      <w:lvlJc w:val="left"/>
      <w:pPr>
        <w:tabs>
          <w:tab w:val="num" w:pos="1500"/>
        </w:tabs>
        <w:ind w:left="1500" w:hanging="720"/>
      </w:pPr>
      <w:rPr>
        <w:rFonts w:hint="default"/>
        <w:b/>
        <w:bCs/>
      </w:rPr>
    </w:lvl>
    <w:lvl w:ilvl="3">
      <w:start w:val="1"/>
      <w:numFmt w:val="decimal"/>
      <w:lvlText w:val="%1.%2.%3.%4."/>
      <w:lvlJc w:val="left"/>
      <w:pPr>
        <w:tabs>
          <w:tab w:val="num" w:pos="1890"/>
        </w:tabs>
        <w:ind w:left="1890" w:hanging="720"/>
      </w:pPr>
      <w:rPr>
        <w:rFonts w:hint="default"/>
        <w:b/>
        <w:bCs/>
      </w:rPr>
    </w:lvl>
    <w:lvl w:ilvl="4">
      <w:start w:val="1"/>
      <w:numFmt w:val="decimal"/>
      <w:lvlText w:val="%1.%2.%3.%4.%5."/>
      <w:lvlJc w:val="left"/>
      <w:pPr>
        <w:tabs>
          <w:tab w:val="num" w:pos="2640"/>
        </w:tabs>
        <w:ind w:left="2640" w:hanging="1080"/>
      </w:pPr>
      <w:rPr>
        <w:rFonts w:hint="default"/>
        <w:b/>
        <w:bCs/>
      </w:rPr>
    </w:lvl>
    <w:lvl w:ilvl="5">
      <w:start w:val="1"/>
      <w:numFmt w:val="decimal"/>
      <w:lvlText w:val="%1.%2.%3.%4.%5.%6."/>
      <w:lvlJc w:val="left"/>
      <w:pPr>
        <w:tabs>
          <w:tab w:val="num" w:pos="3030"/>
        </w:tabs>
        <w:ind w:left="3030" w:hanging="1080"/>
      </w:pPr>
      <w:rPr>
        <w:rFonts w:hint="default"/>
        <w:b/>
        <w:bCs/>
      </w:rPr>
    </w:lvl>
    <w:lvl w:ilvl="6">
      <w:start w:val="1"/>
      <w:numFmt w:val="decimal"/>
      <w:lvlText w:val="%1.%2.%3.%4.%5.%6.%7."/>
      <w:lvlJc w:val="left"/>
      <w:pPr>
        <w:tabs>
          <w:tab w:val="num" w:pos="3780"/>
        </w:tabs>
        <w:ind w:left="3780" w:hanging="1440"/>
      </w:pPr>
      <w:rPr>
        <w:rFonts w:hint="default"/>
        <w:b/>
        <w:bCs/>
      </w:rPr>
    </w:lvl>
    <w:lvl w:ilvl="7">
      <w:start w:val="1"/>
      <w:numFmt w:val="decimal"/>
      <w:lvlText w:val="%1.%2.%3.%4.%5.%6.%7.%8."/>
      <w:lvlJc w:val="left"/>
      <w:pPr>
        <w:tabs>
          <w:tab w:val="num" w:pos="4170"/>
        </w:tabs>
        <w:ind w:left="4170" w:hanging="1440"/>
      </w:pPr>
      <w:rPr>
        <w:rFonts w:hint="default"/>
        <w:b/>
        <w:bCs/>
      </w:rPr>
    </w:lvl>
    <w:lvl w:ilvl="8">
      <w:start w:val="1"/>
      <w:numFmt w:val="decimal"/>
      <w:lvlText w:val="%1.%2.%3.%4.%5.%6.%7.%8.%9."/>
      <w:lvlJc w:val="left"/>
      <w:pPr>
        <w:tabs>
          <w:tab w:val="num" w:pos="4920"/>
        </w:tabs>
        <w:ind w:left="4920" w:hanging="1800"/>
      </w:pPr>
      <w:rPr>
        <w:rFonts w:hint="default"/>
        <w:b/>
        <w:bCs/>
      </w:rPr>
    </w:lvl>
  </w:abstractNum>
  <w:num w:numId="1">
    <w:abstractNumId w:val="31"/>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6"/>
  </w:num>
  <w:num w:numId="6">
    <w:abstractNumId w:val="5"/>
  </w:num>
  <w:num w:numId="7">
    <w:abstractNumId w:val="1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21"/>
  </w:num>
  <w:num w:numId="13">
    <w:abstractNumId w:val="24"/>
  </w:num>
  <w:num w:numId="14">
    <w:abstractNumId w:val="9"/>
  </w:num>
  <w:num w:numId="15">
    <w:abstractNumId w:val="1"/>
  </w:num>
  <w:num w:numId="16">
    <w:abstractNumId w:val="2"/>
  </w:num>
  <w:num w:numId="17">
    <w:abstractNumId w:val="7"/>
  </w:num>
  <w:num w:numId="18">
    <w:abstractNumId w:val="4"/>
  </w:num>
  <w:num w:numId="19">
    <w:abstractNumId w:val="22"/>
  </w:num>
  <w:num w:numId="20">
    <w:abstractNumId w:va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6"/>
  </w:num>
  <w:num w:numId="25">
    <w:abstractNumId w:val="25"/>
  </w:num>
  <w:num w:numId="26">
    <w:abstractNumId w:val="28"/>
  </w:num>
  <w:num w:numId="27">
    <w:abstractNumId w:val="12"/>
  </w:num>
  <w:num w:numId="28">
    <w:abstractNumId w:val="32"/>
  </w:num>
  <w:num w:numId="29">
    <w:abstractNumId w:val="18"/>
  </w:num>
  <w:num w:numId="30">
    <w:abstractNumId w:val="3"/>
  </w:num>
  <w:num w:numId="31">
    <w:abstractNumId w:val="10"/>
  </w:num>
  <w:num w:numId="32">
    <w:abstractNumId w:val="19"/>
  </w:num>
  <w:num w:numId="33">
    <w:abstractNumId w:val="6"/>
  </w:num>
  <w:num w:numId="34">
    <w:abstractNumId w:val="15"/>
  </w:num>
  <w:num w:numId="35">
    <w:abstractNumId w:val="30"/>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9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93"/>
    <w:rsid w:val="00002F37"/>
    <w:rsid w:val="00006BC1"/>
    <w:rsid w:val="00015C12"/>
    <w:rsid w:val="00015CAC"/>
    <w:rsid w:val="000204D1"/>
    <w:rsid w:val="000213E3"/>
    <w:rsid w:val="00022B0D"/>
    <w:rsid w:val="00027A10"/>
    <w:rsid w:val="0003037E"/>
    <w:rsid w:val="00032B12"/>
    <w:rsid w:val="000338FF"/>
    <w:rsid w:val="000370BB"/>
    <w:rsid w:val="000454BE"/>
    <w:rsid w:val="00046C5C"/>
    <w:rsid w:val="000506C1"/>
    <w:rsid w:val="00051CAC"/>
    <w:rsid w:val="00053156"/>
    <w:rsid w:val="0006028A"/>
    <w:rsid w:val="000613F4"/>
    <w:rsid w:val="00061445"/>
    <w:rsid w:val="000710CA"/>
    <w:rsid w:val="00075E6B"/>
    <w:rsid w:val="000809BC"/>
    <w:rsid w:val="00081172"/>
    <w:rsid w:val="00081607"/>
    <w:rsid w:val="00085B44"/>
    <w:rsid w:val="0008795A"/>
    <w:rsid w:val="00092223"/>
    <w:rsid w:val="000922FB"/>
    <w:rsid w:val="00097913"/>
    <w:rsid w:val="000A08C6"/>
    <w:rsid w:val="000A36FC"/>
    <w:rsid w:val="000A3E34"/>
    <w:rsid w:val="000A4893"/>
    <w:rsid w:val="000A65BC"/>
    <w:rsid w:val="000A7917"/>
    <w:rsid w:val="000B34CC"/>
    <w:rsid w:val="000B6038"/>
    <w:rsid w:val="000B6393"/>
    <w:rsid w:val="000B7606"/>
    <w:rsid w:val="000C382F"/>
    <w:rsid w:val="000C56BE"/>
    <w:rsid w:val="000C6543"/>
    <w:rsid w:val="000C734F"/>
    <w:rsid w:val="000D6FCB"/>
    <w:rsid w:val="000D784A"/>
    <w:rsid w:val="000D797A"/>
    <w:rsid w:val="000E265A"/>
    <w:rsid w:val="000E41D8"/>
    <w:rsid w:val="000E58C5"/>
    <w:rsid w:val="000E7B27"/>
    <w:rsid w:val="000F45A9"/>
    <w:rsid w:val="00101698"/>
    <w:rsid w:val="00105F56"/>
    <w:rsid w:val="00110075"/>
    <w:rsid w:val="00112166"/>
    <w:rsid w:val="00113317"/>
    <w:rsid w:val="00113865"/>
    <w:rsid w:val="0011646D"/>
    <w:rsid w:val="00117BF6"/>
    <w:rsid w:val="00121173"/>
    <w:rsid w:val="00121D39"/>
    <w:rsid w:val="00122163"/>
    <w:rsid w:val="0012247F"/>
    <w:rsid w:val="0012707D"/>
    <w:rsid w:val="00131AB4"/>
    <w:rsid w:val="00132A09"/>
    <w:rsid w:val="00133923"/>
    <w:rsid w:val="00135198"/>
    <w:rsid w:val="00152A95"/>
    <w:rsid w:val="00153A32"/>
    <w:rsid w:val="00153DA0"/>
    <w:rsid w:val="00161ABC"/>
    <w:rsid w:val="00163308"/>
    <w:rsid w:val="00164C22"/>
    <w:rsid w:val="00166E21"/>
    <w:rsid w:val="001723C7"/>
    <w:rsid w:val="00177F45"/>
    <w:rsid w:val="00181C3D"/>
    <w:rsid w:val="0018204F"/>
    <w:rsid w:val="00183691"/>
    <w:rsid w:val="00187D1D"/>
    <w:rsid w:val="00190035"/>
    <w:rsid w:val="0019257D"/>
    <w:rsid w:val="00194778"/>
    <w:rsid w:val="001A45FA"/>
    <w:rsid w:val="001B38BC"/>
    <w:rsid w:val="001B481D"/>
    <w:rsid w:val="001B5047"/>
    <w:rsid w:val="001B6308"/>
    <w:rsid w:val="001C3A2A"/>
    <w:rsid w:val="001D0F6F"/>
    <w:rsid w:val="001D1F60"/>
    <w:rsid w:val="001D4D11"/>
    <w:rsid w:val="001D786E"/>
    <w:rsid w:val="001E0C5A"/>
    <w:rsid w:val="001E277B"/>
    <w:rsid w:val="001E4A89"/>
    <w:rsid w:val="001E7D48"/>
    <w:rsid w:val="001E7EC2"/>
    <w:rsid w:val="001F17EE"/>
    <w:rsid w:val="001F396B"/>
    <w:rsid w:val="0020089F"/>
    <w:rsid w:val="00201105"/>
    <w:rsid w:val="00203551"/>
    <w:rsid w:val="00204E70"/>
    <w:rsid w:val="00213220"/>
    <w:rsid w:val="0021532C"/>
    <w:rsid w:val="00215614"/>
    <w:rsid w:val="0021669C"/>
    <w:rsid w:val="0021725B"/>
    <w:rsid w:val="00217398"/>
    <w:rsid w:val="00217578"/>
    <w:rsid w:val="002202F1"/>
    <w:rsid w:val="00230AEE"/>
    <w:rsid w:val="002345D7"/>
    <w:rsid w:val="002362CC"/>
    <w:rsid w:val="00243D9D"/>
    <w:rsid w:val="002451FA"/>
    <w:rsid w:val="002454F5"/>
    <w:rsid w:val="002457B8"/>
    <w:rsid w:val="00252A8E"/>
    <w:rsid w:val="0025532C"/>
    <w:rsid w:val="00260BE9"/>
    <w:rsid w:val="00267F0D"/>
    <w:rsid w:val="0027046A"/>
    <w:rsid w:val="00277A51"/>
    <w:rsid w:val="00283142"/>
    <w:rsid w:val="00293E47"/>
    <w:rsid w:val="00297025"/>
    <w:rsid w:val="002A30DD"/>
    <w:rsid w:val="002B396E"/>
    <w:rsid w:val="002C7F66"/>
    <w:rsid w:val="002D30B0"/>
    <w:rsid w:val="002D51CD"/>
    <w:rsid w:val="002D5721"/>
    <w:rsid w:val="002D64A0"/>
    <w:rsid w:val="002E3604"/>
    <w:rsid w:val="002E6BBC"/>
    <w:rsid w:val="00300A76"/>
    <w:rsid w:val="0030145A"/>
    <w:rsid w:val="003017ED"/>
    <w:rsid w:val="00320906"/>
    <w:rsid w:val="00320EDC"/>
    <w:rsid w:val="003231FA"/>
    <w:rsid w:val="00323649"/>
    <w:rsid w:val="0032540E"/>
    <w:rsid w:val="003278E2"/>
    <w:rsid w:val="003324BD"/>
    <w:rsid w:val="003347D9"/>
    <w:rsid w:val="00334915"/>
    <w:rsid w:val="00334DB9"/>
    <w:rsid w:val="00334FBB"/>
    <w:rsid w:val="00340DF3"/>
    <w:rsid w:val="00344033"/>
    <w:rsid w:val="003447EA"/>
    <w:rsid w:val="0034778B"/>
    <w:rsid w:val="003507F8"/>
    <w:rsid w:val="003514A0"/>
    <w:rsid w:val="00353B27"/>
    <w:rsid w:val="003548FB"/>
    <w:rsid w:val="00354EA8"/>
    <w:rsid w:val="0035566F"/>
    <w:rsid w:val="003559E9"/>
    <w:rsid w:val="00355B43"/>
    <w:rsid w:val="00356C89"/>
    <w:rsid w:val="0035792C"/>
    <w:rsid w:val="00361938"/>
    <w:rsid w:val="00362136"/>
    <w:rsid w:val="0036232E"/>
    <w:rsid w:val="003706C3"/>
    <w:rsid w:val="00370CD8"/>
    <w:rsid w:val="00373BCA"/>
    <w:rsid w:val="00375407"/>
    <w:rsid w:val="00376B40"/>
    <w:rsid w:val="0038048E"/>
    <w:rsid w:val="00380CD2"/>
    <w:rsid w:val="003817DB"/>
    <w:rsid w:val="00381982"/>
    <w:rsid w:val="0038286C"/>
    <w:rsid w:val="003850A6"/>
    <w:rsid w:val="00390D47"/>
    <w:rsid w:val="00393F31"/>
    <w:rsid w:val="00395259"/>
    <w:rsid w:val="003969EA"/>
    <w:rsid w:val="003B2231"/>
    <w:rsid w:val="003B3FA0"/>
    <w:rsid w:val="003B6FDE"/>
    <w:rsid w:val="003C40A1"/>
    <w:rsid w:val="003D1DF4"/>
    <w:rsid w:val="003D6106"/>
    <w:rsid w:val="003D7F83"/>
    <w:rsid w:val="003E326D"/>
    <w:rsid w:val="003E7EF8"/>
    <w:rsid w:val="003F2E27"/>
    <w:rsid w:val="003F4684"/>
    <w:rsid w:val="003F5E4A"/>
    <w:rsid w:val="003F6E7D"/>
    <w:rsid w:val="0040179C"/>
    <w:rsid w:val="00405FE8"/>
    <w:rsid w:val="00406093"/>
    <w:rsid w:val="00407989"/>
    <w:rsid w:val="0041007C"/>
    <w:rsid w:val="00410FBD"/>
    <w:rsid w:val="00416C5B"/>
    <w:rsid w:val="0042491D"/>
    <w:rsid w:val="004275CA"/>
    <w:rsid w:val="00434AFC"/>
    <w:rsid w:val="004360AE"/>
    <w:rsid w:val="00437091"/>
    <w:rsid w:val="00441A2E"/>
    <w:rsid w:val="00444653"/>
    <w:rsid w:val="004450F7"/>
    <w:rsid w:val="00447B2F"/>
    <w:rsid w:val="00451EB8"/>
    <w:rsid w:val="00451F43"/>
    <w:rsid w:val="00453514"/>
    <w:rsid w:val="004569E6"/>
    <w:rsid w:val="004604D5"/>
    <w:rsid w:val="0046235E"/>
    <w:rsid w:val="004625CD"/>
    <w:rsid w:val="00463D0B"/>
    <w:rsid w:val="00464080"/>
    <w:rsid w:val="004648D0"/>
    <w:rsid w:val="00464A48"/>
    <w:rsid w:val="00464F71"/>
    <w:rsid w:val="004670EB"/>
    <w:rsid w:val="0046728D"/>
    <w:rsid w:val="00472819"/>
    <w:rsid w:val="00472E22"/>
    <w:rsid w:val="00474707"/>
    <w:rsid w:val="004756D0"/>
    <w:rsid w:val="004823FB"/>
    <w:rsid w:val="00482E06"/>
    <w:rsid w:val="004878FF"/>
    <w:rsid w:val="004938FB"/>
    <w:rsid w:val="00493C4E"/>
    <w:rsid w:val="0049665D"/>
    <w:rsid w:val="004968EF"/>
    <w:rsid w:val="004A07DE"/>
    <w:rsid w:val="004A3252"/>
    <w:rsid w:val="004A6A96"/>
    <w:rsid w:val="004A6C24"/>
    <w:rsid w:val="004B03BF"/>
    <w:rsid w:val="004B1E9E"/>
    <w:rsid w:val="004B2885"/>
    <w:rsid w:val="004B4BE3"/>
    <w:rsid w:val="004B7700"/>
    <w:rsid w:val="004C2E90"/>
    <w:rsid w:val="004D2B05"/>
    <w:rsid w:val="004D38A4"/>
    <w:rsid w:val="004D60D8"/>
    <w:rsid w:val="004F10AF"/>
    <w:rsid w:val="004F1FF3"/>
    <w:rsid w:val="004F4A4E"/>
    <w:rsid w:val="004F5F10"/>
    <w:rsid w:val="004F617D"/>
    <w:rsid w:val="004F6741"/>
    <w:rsid w:val="004F7927"/>
    <w:rsid w:val="005001A5"/>
    <w:rsid w:val="00501775"/>
    <w:rsid w:val="0050481B"/>
    <w:rsid w:val="00505BD8"/>
    <w:rsid w:val="00506D3C"/>
    <w:rsid w:val="005149AC"/>
    <w:rsid w:val="00520692"/>
    <w:rsid w:val="005206C0"/>
    <w:rsid w:val="00521E1B"/>
    <w:rsid w:val="00522993"/>
    <w:rsid w:val="00522E02"/>
    <w:rsid w:val="00524469"/>
    <w:rsid w:val="00524B62"/>
    <w:rsid w:val="005269C0"/>
    <w:rsid w:val="005312E0"/>
    <w:rsid w:val="005315D3"/>
    <w:rsid w:val="00532860"/>
    <w:rsid w:val="0053314C"/>
    <w:rsid w:val="00533D62"/>
    <w:rsid w:val="00535D77"/>
    <w:rsid w:val="00536FEC"/>
    <w:rsid w:val="00541467"/>
    <w:rsid w:val="00542277"/>
    <w:rsid w:val="00542F07"/>
    <w:rsid w:val="005435F1"/>
    <w:rsid w:val="005438B0"/>
    <w:rsid w:val="00544A65"/>
    <w:rsid w:val="005459B6"/>
    <w:rsid w:val="00550E99"/>
    <w:rsid w:val="00560EB1"/>
    <w:rsid w:val="00560F78"/>
    <w:rsid w:val="00572067"/>
    <w:rsid w:val="00574B5B"/>
    <w:rsid w:val="00575941"/>
    <w:rsid w:val="0057771A"/>
    <w:rsid w:val="00584A66"/>
    <w:rsid w:val="00585C48"/>
    <w:rsid w:val="0058718D"/>
    <w:rsid w:val="00587B4B"/>
    <w:rsid w:val="00592A2A"/>
    <w:rsid w:val="00595B0A"/>
    <w:rsid w:val="005A1405"/>
    <w:rsid w:val="005A197F"/>
    <w:rsid w:val="005A545E"/>
    <w:rsid w:val="005A563D"/>
    <w:rsid w:val="005A73EC"/>
    <w:rsid w:val="005B07DE"/>
    <w:rsid w:val="005B32B1"/>
    <w:rsid w:val="005B6FA0"/>
    <w:rsid w:val="005B7919"/>
    <w:rsid w:val="005C0C5F"/>
    <w:rsid w:val="005C1079"/>
    <w:rsid w:val="005C1F65"/>
    <w:rsid w:val="005C4985"/>
    <w:rsid w:val="005C5EAE"/>
    <w:rsid w:val="005C5F3A"/>
    <w:rsid w:val="005D2F85"/>
    <w:rsid w:val="005D4E05"/>
    <w:rsid w:val="005D7270"/>
    <w:rsid w:val="005E5071"/>
    <w:rsid w:val="005E63CC"/>
    <w:rsid w:val="005E7899"/>
    <w:rsid w:val="005F2096"/>
    <w:rsid w:val="005F3586"/>
    <w:rsid w:val="005F3733"/>
    <w:rsid w:val="005F4383"/>
    <w:rsid w:val="006031C3"/>
    <w:rsid w:val="006059BF"/>
    <w:rsid w:val="00612E8E"/>
    <w:rsid w:val="006140B5"/>
    <w:rsid w:val="00622A91"/>
    <w:rsid w:val="00622E0D"/>
    <w:rsid w:val="006242D9"/>
    <w:rsid w:val="00625824"/>
    <w:rsid w:val="00632F67"/>
    <w:rsid w:val="00634320"/>
    <w:rsid w:val="00637EE9"/>
    <w:rsid w:val="006405E0"/>
    <w:rsid w:val="006414D4"/>
    <w:rsid w:val="00642C70"/>
    <w:rsid w:val="00642E4C"/>
    <w:rsid w:val="0064563D"/>
    <w:rsid w:val="00647B28"/>
    <w:rsid w:val="00647DF6"/>
    <w:rsid w:val="00655A28"/>
    <w:rsid w:val="00655E61"/>
    <w:rsid w:val="00656ADE"/>
    <w:rsid w:val="00657D0C"/>
    <w:rsid w:val="0066256A"/>
    <w:rsid w:val="00665321"/>
    <w:rsid w:val="00665DCA"/>
    <w:rsid w:val="00665F65"/>
    <w:rsid w:val="00667482"/>
    <w:rsid w:val="00673DFB"/>
    <w:rsid w:val="0067419E"/>
    <w:rsid w:val="00682B8A"/>
    <w:rsid w:val="00686774"/>
    <w:rsid w:val="0068726F"/>
    <w:rsid w:val="006877D2"/>
    <w:rsid w:val="0069257B"/>
    <w:rsid w:val="00693814"/>
    <w:rsid w:val="00694AD6"/>
    <w:rsid w:val="006A0AAD"/>
    <w:rsid w:val="006A0E3A"/>
    <w:rsid w:val="006A1C11"/>
    <w:rsid w:val="006A2EAA"/>
    <w:rsid w:val="006B43FE"/>
    <w:rsid w:val="006B4C2A"/>
    <w:rsid w:val="006B5688"/>
    <w:rsid w:val="006B57EC"/>
    <w:rsid w:val="006B580B"/>
    <w:rsid w:val="006B5BFA"/>
    <w:rsid w:val="006B72D5"/>
    <w:rsid w:val="006C1A69"/>
    <w:rsid w:val="006C4183"/>
    <w:rsid w:val="006C663D"/>
    <w:rsid w:val="006C6919"/>
    <w:rsid w:val="006D175B"/>
    <w:rsid w:val="006D5B11"/>
    <w:rsid w:val="006D77D8"/>
    <w:rsid w:val="006E4616"/>
    <w:rsid w:val="006E47B0"/>
    <w:rsid w:val="006F2C9E"/>
    <w:rsid w:val="006F2F2D"/>
    <w:rsid w:val="006F5873"/>
    <w:rsid w:val="006F77C4"/>
    <w:rsid w:val="007009B3"/>
    <w:rsid w:val="0070217C"/>
    <w:rsid w:val="007118F7"/>
    <w:rsid w:val="007119F0"/>
    <w:rsid w:val="007123C2"/>
    <w:rsid w:val="00712DB1"/>
    <w:rsid w:val="00721AB9"/>
    <w:rsid w:val="00722DBC"/>
    <w:rsid w:val="00734C11"/>
    <w:rsid w:val="00740AD0"/>
    <w:rsid w:val="00741268"/>
    <w:rsid w:val="00742982"/>
    <w:rsid w:val="007431C9"/>
    <w:rsid w:val="0074410A"/>
    <w:rsid w:val="00744BE6"/>
    <w:rsid w:val="00745472"/>
    <w:rsid w:val="00745870"/>
    <w:rsid w:val="007510F4"/>
    <w:rsid w:val="00752D97"/>
    <w:rsid w:val="00765851"/>
    <w:rsid w:val="00766F26"/>
    <w:rsid w:val="007709B3"/>
    <w:rsid w:val="0077197C"/>
    <w:rsid w:val="00771A5D"/>
    <w:rsid w:val="0077752B"/>
    <w:rsid w:val="007848C4"/>
    <w:rsid w:val="00785532"/>
    <w:rsid w:val="0079025E"/>
    <w:rsid w:val="007912F6"/>
    <w:rsid w:val="00796360"/>
    <w:rsid w:val="007A1D23"/>
    <w:rsid w:val="007A2E07"/>
    <w:rsid w:val="007A4791"/>
    <w:rsid w:val="007A55FE"/>
    <w:rsid w:val="007A645B"/>
    <w:rsid w:val="007A6780"/>
    <w:rsid w:val="007B3F9E"/>
    <w:rsid w:val="007C3664"/>
    <w:rsid w:val="007C5313"/>
    <w:rsid w:val="007C7096"/>
    <w:rsid w:val="007D4FB4"/>
    <w:rsid w:val="007D5C0A"/>
    <w:rsid w:val="007D7973"/>
    <w:rsid w:val="007E17F7"/>
    <w:rsid w:val="007E4EF4"/>
    <w:rsid w:val="007E62AE"/>
    <w:rsid w:val="007E796D"/>
    <w:rsid w:val="00801C48"/>
    <w:rsid w:val="00804931"/>
    <w:rsid w:val="008101B2"/>
    <w:rsid w:val="008127ED"/>
    <w:rsid w:val="00815C2B"/>
    <w:rsid w:val="00820B50"/>
    <w:rsid w:val="00823401"/>
    <w:rsid w:val="0082584B"/>
    <w:rsid w:val="00825861"/>
    <w:rsid w:val="00825B34"/>
    <w:rsid w:val="00827CBE"/>
    <w:rsid w:val="008312E3"/>
    <w:rsid w:val="008326C5"/>
    <w:rsid w:val="008329AD"/>
    <w:rsid w:val="00832BB4"/>
    <w:rsid w:val="00835917"/>
    <w:rsid w:val="008378B2"/>
    <w:rsid w:val="008453F1"/>
    <w:rsid w:val="00847D8B"/>
    <w:rsid w:val="00852834"/>
    <w:rsid w:val="00854724"/>
    <w:rsid w:val="008564EC"/>
    <w:rsid w:val="00856558"/>
    <w:rsid w:val="008603F2"/>
    <w:rsid w:val="008634B1"/>
    <w:rsid w:val="00870B86"/>
    <w:rsid w:val="008726D5"/>
    <w:rsid w:val="00874C76"/>
    <w:rsid w:val="00875D8C"/>
    <w:rsid w:val="00875E07"/>
    <w:rsid w:val="00882379"/>
    <w:rsid w:val="00884330"/>
    <w:rsid w:val="00885764"/>
    <w:rsid w:val="00886A39"/>
    <w:rsid w:val="00887A0A"/>
    <w:rsid w:val="0089051F"/>
    <w:rsid w:val="008911FD"/>
    <w:rsid w:val="00892C92"/>
    <w:rsid w:val="008945EE"/>
    <w:rsid w:val="0089508F"/>
    <w:rsid w:val="008A33F6"/>
    <w:rsid w:val="008A362B"/>
    <w:rsid w:val="008A3932"/>
    <w:rsid w:val="008A5D65"/>
    <w:rsid w:val="008C61D4"/>
    <w:rsid w:val="008D16EC"/>
    <w:rsid w:val="008D5379"/>
    <w:rsid w:val="008E01E7"/>
    <w:rsid w:val="008E0B02"/>
    <w:rsid w:val="008F0A0C"/>
    <w:rsid w:val="008F5C60"/>
    <w:rsid w:val="008F6D01"/>
    <w:rsid w:val="00902B4D"/>
    <w:rsid w:val="00902D72"/>
    <w:rsid w:val="00912F2C"/>
    <w:rsid w:val="00920912"/>
    <w:rsid w:val="0092159E"/>
    <w:rsid w:val="0092212E"/>
    <w:rsid w:val="0092259E"/>
    <w:rsid w:val="0092562E"/>
    <w:rsid w:val="00926FA0"/>
    <w:rsid w:val="009300E8"/>
    <w:rsid w:val="009320A4"/>
    <w:rsid w:val="009327F5"/>
    <w:rsid w:val="009360D2"/>
    <w:rsid w:val="00936B4E"/>
    <w:rsid w:val="00937071"/>
    <w:rsid w:val="00941B01"/>
    <w:rsid w:val="00942172"/>
    <w:rsid w:val="00942338"/>
    <w:rsid w:val="009442F7"/>
    <w:rsid w:val="00944976"/>
    <w:rsid w:val="00945E7E"/>
    <w:rsid w:val="009545E8"/>
    <w:rsid w:val="009574D6"/>
    <w:rsid w:val="00961314"/>
    <w:rsid w:val="00965250"/>
    <w:rsid w:val="00965B88"/>
    <w:rsid w:val="00967E45"/>
    <w:rsid w:val="00970D93"/>
    <w:rsid w:val="00971D21"/>
    <w:rsid w:val="00972E43"/>
    <w:rsid w:val="00980132"/>
    <w:rsid w:val="009937B7"/>
    <w:rsid w:val="009A02D8"/>
    <w:rsid w:val="009A5C5D"/>
    <w:rsid w:val="009C747F"/>
    <w:rsid w:val="009D17E6"/>
    <w:rsid w:val="009D2539"/>
    <w:rsid w:val="009D5F8A"/>
    <w:rsid w:val="009D68CB"/>
    <w:rsid w:val="009E0490"/>
    <w:rsid w:val="009E1F34"/>
    <w:rsid w:val="009E4B94"/>
    <w:rsid w:val="009E5199"/>
    <w:rsid w:val="009E6504"/>
    <w:rsid w:val="009F1B75"/>
    <w:rsid w:val="009F7B09"/>
    <w:rsid w:val="00A02B82"/>
    <w:rsid w:val="00A02EC4"/>
    <w:rsid w:val="00A10EC0"/>
    <w:rsid w:val="00A11625"/>
    <w:rsid w:val="00A127E5"/>
    <w:rsid w:val="00A137C2"/>
    <w:rsid w:val="00A1445E"/>
    <w:rsid w:val="00A145F0"/>
    <w:rsid w:val="00A15590"/>
    <w:rsid w:val="00A16B03"/>
    <w:rsid w:val="00A20D79"/>
    <w:rsid w:val="00A22FB2"/>
    <w:rsid w:val="00A23700"/>
    <w:rsid w:val="00A2396D"/>
    <w:rsid w:val="00A31033"/>
    <w:rsid w:val="00A3533A"/>
    <w:rsid w:val="00A36302"/>
    <w:rsid w:val="00A40B96"/>
    <w:rsid w:val="00A41101"/>
    <w:rsid w:val="00A42D40"/>
    <w:rsid w:val="00A43621"/>
    <w:rsid w:val="00A4499B"/>
    <w:rsid w:val="00A44CE2"/>
    <w:rsid w:val="00A44FB7"/>
    <w:rsid w:val="00A4539A"/>
    <w:rsid w:val="00A46359"/>
    <w:rsid w:val="00A53669"/>
    <w:rsid w:val="00A5380B"/>
    <w:rsid w:val="00A555D3"/>
    <w:rsid w:val="00A55C59"/>
    <w:rsid w:val="00A577E2"/>
    <w:rsid w:val="00A60BC3"/>
    <w:rsid w:val="00A67913"/>
    <w:rsid w:val="00A67D0F"/>
    <w:rsid w:val="00A71991"/>
    <w:rsid w:val="00A73A84"/>
    <w:rsid w:val="00A85A07"/>
    <w:rsid w:val="00A86DED"/>
    <w:rsid w:val="00A90727"/>
    <w:rsid w:val="00A93FC5"/>
    <w:rsid w:val="00A96D51"/>
    <w:rsid w:val="00AA12A9"/>
    <w:rsid w:val="00AA36BF"/>
    <w:rsid w:val="00AB7A8C"/>
    <w:rsid w:val="00AC323B"/>
    <w:rsid w:val="00AC58B4"/>
    <w:rsid w:val="00AC6040"/>
    <w:rsid w:val="00AC63D3"/>
    <w:rsid w:val="00AD29BF"/>
    <w:rsid w:val="00AD4131"/>
    <w:rsid w:val="00AD64FE"/>
    <w:rsid w:val="00AD6526"/>
    <w:rsid w:val="00AE2739"/>
    <w:rsid w:val="00AE515A"/>
    <w:rsid w:val="00AE6412"/>
    <w:rsid w:val="00AF0A17"/>
    <w:rsid w:val="00AF422C"/>
    <w:rsid w:val="00AF4D04"/>
    <w:rsid w:val="00B007E7"/>
    <w:rsid w:val="00B00F24"/>
    <w:rsid w:val="00B01250"/>
    <w:rsid w:val="00B03C04"/>
    <w:rsid w:val="00B049D8"/>
    <w:rsid w:val="00B05C6C"/>
    <w:rsid w:val="00B101DB"/>
    <w:rsid w:val="00B13ADD"/>
    <w:rsid w:val="00B1425C"/>
    <w:rsid w:val="00B151B2"/>
    <w:rsid w:val="00B234D6"/>
    <w:rsid w:val="00B24014"/>
    <w:rsid w:val="00B24C20"/>
    <w:rsid w:val="00B305B4"/>
    <w:rsid w:val="00B31B2E"/>
    <w:rsid w:val="00B33187"/>
    <w:rsid w:val="00B34D1B"/>
    <w:rsid w:val="00B36EBE"/>
    <w:rsid w:val="00B40DBC"/>
    <w:rsid w:val="00B41DC9"/>
    <w:rsid w:val="00B46FAE"/>
    <w:rsid w:val="00B47D85"/>
    <w:rsid w:val="00B513F9"/>
    <w:rsid w:val="00B553EA"/>
    <w:rsid w:val="00B55879"/>
    <w:rsid w:val="00B60B01"/>
    <w:rsid w:val="00B6409C"/>
    <w:rsid w:val="00B64791"/>
    <w:rsid w:val="00B659EE"/>
    <w:rsid w:val="00B66624"/>
    <w:rsid w:val="00B7030B"/>
    <w:rsid w:val="00B703D2"/>
    <w:rsid w:val="00B71CB4"/>
    <w:rsid w:val="00B73201"/>
    <w:rsid w:val="00B73E34"/>
    <w:rsid w:val="00B74C77"/>
    <w:rsid w:val="00B762C3"/>
    <w:rsid w:val="00B85DC4"/>
    <w:rsid w:val="00B86589"/>
    <w:rsid w:val="00B90280"/>
    <w:rsid w:val="00B90456"/>
    <w:rsid w:val="00BA22D6"/>
    <w:rsid w:val="00BA2FA2"/>
    <w:rsid w:val="00BA47F6"/>
    <w:rsid w:val="00BA4970"/>
    <w:rsid w:val="00BB1553"/>
    <w:rsid w:val="00BB53D5"/>
    <w:rsid w:val="00BB7C03"/>
    <w:rsid w:val="00BB7DF0"/>
    <w:rsid w:val="00BC07B7"/>
    <w:rsid w:val="00BC0B58"/>
    <w:rsid w:val="00BC3D64"/>
    <w:rsid w:val="00BD0D85"/>
    <w:rsid w:val="00BD6F16"/>
    <w:rsid w:val="00BE22F0"/>
    <w:rsid w:val="00BE38B1"/>
    <w:rsid w:val="00BE5FEC"/>
    <w:rsid w:val="00BF4542"/>
    <w:rsid w:val="00C0071F"/>
    <w:rsid w:val="00C00936"/>
    <w:rsid w:val="00C019AF"/>
    <w:rsid w:val="00C03E0B"/>
    <w:rsid w:val="00C043CE"/>
    <w:rsid w:val="00C06BE9"/>
    <w:rsid w:val="00C22624"/>
    <w:rsid w:val="00C274DD"/>
    <w:rsid w:val="00C27915"/>
    <w:rsid w:val="00C30D7A"/>
    <w:rsid w:val="00C32170"/>
    <w:rsid w:val="00C34895"/>
    <w:rsid w:val="00C40B1F"/>
    <w:rsid w:val="00C42443"/>
    <w:rsid w:val="00C4582A"/>
    <w:rsid w:val="00C50440"/>
    <w:rsid w:val="00C50477"/>
    <w:rsid w:val="00C53058"/>
    <w:rsid w:val="00C5333F"/>
    <w:rsid w:val="00C549D5"/>
    <w:rsid w:val="00C62104"/>
    <w:rsid w:val="00C72B8A"/>
    <w:rsid w:val="00C7482F"/>
    <w:rsid w:val="00C81069"/>
    <w:rsid w:val="00C81B98"/>
    <w:rsid w:val="00C85622"/>
    <w:rsid w:val="00CA439C"/>
    <w:rsid w:val="00CB3F1D"/>
    <w:rsid w:val="00CC2B19"/>
    <w:rsid w:val="00CD0625"/>
    <w:rsid w:val="00CD74DF"/>
    <w:rsid w:val="00CE28AA"/>
    <w:rsid w:val="00CE4C26"/>
    <w:rsid w:val="00CE5A83"/>
    <w:rsid w:val="00CE5D9F"/>
    <w:rsid w:val="00CE5E73"/>
    <w:rsid w:val="00CF34A0"/>
    <w:rsid w:val="00CF5309"/>
    <w:rsid w:val="00D00A7F"/>
    <w:rsid w:val="00D044EF"/>
    <w:rsid w:val="00D05EDF"/>
    <w:rsid w:val="00D06C0C"/>
    <w:rsid w:val="00D06F97"/>
    <w:rsid w:val="00D1336E"/>
    <w:rsid w:val="00D14C82"/>
    <w:rsid w:val="00D208E5"/>
    <w:rsid w:val="00D3153D"/>
    <w:rsid w:val="00D3654F"/>
    <w:rsid w:val="00D36600"/>
    <w:rsid w:val="00D4287A"/>
    <w:rsid w:val="00D437BD"/>
    <w:rsid w:val="00D4616B"/>
    <w:rsid w:val="00D60765"/>
    <w:rsid w:val="00D60A03"/>
    <w:rsid w:val="00D634C5"/>
    <w:rsid w:val="00D639B1"/>
    <w:rsid w:val="00D64E31"/>
    <w:rsid w:val="00D65127"/>
    <w:rsid w:val="00D7173E"/>
    <w:rsid w:val="00D75C1F"/>
    <w:rsid w:val="00D7704D"/>
    <w:rsid w:val="00D778A3"/>
    <w:rsid w:val="00D83B0A"/>
    <w:rsid w:val="00D84F56"/>
    <w:rsid w:val="00D90DD4"/>
    <w:rsid w:val="00D9184A"/>
    <w:rsid w:val="00D92284"/>
    <w:rsid w:val="00D93AD3"/>
    <w:rsid w:val="00D94310"/>
    <w:rsid w:val="00DA6815"/>
    <w:rsid w:val="00DB4E1A"/>
    <w:rsid w:val="00DB636D"/>
    <w:rsid w:val="00DB7A34"/>
    <w:rsid w:val="00DC236D"/>
    <w:rsid w:val="00DD4C7D"/>
    <w:rsid w:val="00DD5E86"/>
    <w:rsid w:val="00DE49C5"/>
    <w:rsid w:val="00DE561B"/>
    <w:rsid w:val="00DF0192"/>
    <w:rsid w:val="00E01C53"/>
    <w:rsid w:val="00E06487"/>
    <w:rsid w:val="00E0654A"/>
    <w:rsid w:val="00E07739"/>
    <w:rsid w:val="00E12D67"/>
    <w:rsid w:val="00E1776D"/>
    <w:rsid w:val="00E25C9A"/>
    <w:rsid w:val="00E270FE"/>
    <w:rsid w:val="00E324BA"/>
    <w:rsid w:val="00E33BF5"/>
    <w:rsid w:val="00E3407D"/>
    <w:rsid w:val="00E407BB"/>
    <w:rsid w:val="00E4109C"/>
    <w:rsid w:val="00E447ED"/>
    <w:rsid w:val="00E45068"/>
    <w:rsid w:val="00E501BA"/>
    <w:rsid w:val="00E57CD7"/>
    <w:rsid w:val="00E57E0A"/>
    <w:rsid w:val="00E601EE"/>
    <w:rsid w:val="00E62190"/>
    <w:rsid w:val="00E625D1"/>
    <w:rsid w:val="00E630EB"/>
    <w:rsid w:val="00E711C8"/>
    <w:rsid w:val="00E71B13"/>
    <w:rsid w:val="00E76ED9"/>
    <w:rsid w:val="00E8144F"/>
    <w:rsid w:val="00E83728"/>
    <w:rsid w:val="00E85602"/>
    <w:rsid w:val="00E865C2"/>
    <w:rsid w:val="00E866E1"/>
    <w:rsid w:val="00E93EA9"/>
    <w:rsid w:val="00E95846"/>
    <w:rsid w:val="00EA072F"/>
    <w:rsid w:val="00EA314F"/>
    <w:rsid w:val="00EA690B"/>
    <w:rsid w:val="00EA7148"/>
    <w:rsid w:val="00EA7D4E"/>
    <w:rsid w:val="00EA7DFF"/>
    <w:rsid w:val="00EC57BB"/>
    <w:rsid w:val="00EC60F3"/>
    <w:rsid w:val="00ED0447"/>
    <w:rsid w:val="00ED1C50"/>
    <w:rsid w:val="00ED3FCA"/>
    <w:rsid w:val="00ED46C1"/>
    <w:rsid w:val="00ED7A61"/>
    <w:rsid w:val="00EE1799"/>
    <w:rsid w:val="00EE2688"/>
    <w:rsid w:val="00EE3C8A"/>
    <w:rsid w:val="00EE54A4"/>
    <w:rsid w:val="00EE6491"/>
    <w:rsid w:val="00EF06B9"/>
    <w:rsid w:val="00EF56AE"/>
    <w:rsid w:val="00F0374B"/>
    <w:rsid w:val="00F062EA"/>
    <w:rsid w:val="00F12656"/>
    <w:rsid w:val="00F15215"/>
    <w:rsid w:val="00F15952"/>
    <w:rsid w:val="00F21F25"/>
    <w:rsid w:val="00F23026"/>
    <w:rsid w:val="00F233DA"/>
    <w:rsid w:val="00F23FFB"/>
    <w:rsid w:val="00F2405E"/>
    <w:rsid w:val="00F24AF0"/>
    <w:rsid w:val="00F25629"/>
    <w:rsid w:val="00F26ED0"/>
    <w:rsid w:val="00F30737"/>
    <w:rsid w:val="00F31E98"/>
    <w:rsid w:val="00F3618F"/>
    <w:rsid w:val="00F367FF"/>
    <w:rsid w:val="00F426BF"/>
    <w:rsid w:val="00F44C2E"/>
    <w:rsid w:val="00F4672A"/>
    <w:rsid w:val="00F47FD4"/>
    <w:rsid w:val="00F53A16"/>
    <w:rsid w:val="00F54D9F"/>
    <w:rsid w:val="00F54DB2"/>
    <w:rsid w:val="00F56438"/>
    <w:rsid w:val="00F60AFF"/>
    <w:rsid w:val="00F663F2"/>
    <w:rsid w:val="00F71047"/>
    <w:rsid w:val="00F73AC3"/>
    <w:rsid w:val="00F74040"/>
    <w:rsid w:val="00F76AFF"/>
    <w:rsid w:val="00F80EB9"/>
    <w:rsid w:val="00F823E9"/>
    <w:rsid w:val="00F844C8"/>
    <w:rsid w:val="00F919F3"/>
    <w:rsid w:val="00F9267D"/>
    <w:rsid w:val="00F945E1"/>
    <w:rsid w:val="00F96C77"/>
    <w:rsid w:val="00FB0874"/>
    <w:rsid w:val="00FB1EA3"/>
    <w:rsid w:val="00FB2B95"/>
    <w:rsid w:val="00FB3922"/>
    <w:rsid w:val="00FB3BA8"/>
    <w:rsid w:val="00FB3D68"/>
    <w:rsid w:val="00FB4C61"/>
    <w:rsid w:val="00FB5F7E"/>
    <w:rsid w:val="00FB7A3C"/>
    <w:rsid w:val="00FC17B5"/>
    <w:rsid w:val="00FC1DBC"/>
    <w:rsid w:val="00FC4015"/>
    <w:rsid w:val="00FD1536"/>
    <w:rsid w:val="00FD2C55"/>
    <w:rsid w:val="00FD4FEC"/>
    <w:rsid w:val="00FD7782"/>
    <w:rsid w:val="00FE1650"/>
    <w:rsid w:val="00FE520F"/>
    <w:rsid w:val="00FE603F"/>
    <w:rsid w:val="00FE714E"/>
    <w:rsid w:val="00FF02F4"/>
    <w:rsid w:val="00FF161B"/>
    <w:rsid w:val="00FF7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CF8519"/>
  <w15:docId w15:val="{F21E2008-9652-4361-95D0-28107A0F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28"/>
    <w:rPr>
      <w:sz w:val="20"/>
      <w:szCs w:val="20"/>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06093"/>
    <w:pPr>
      <w:tabs>
        <w:tab w:val="center" w:pos="4536"/>
        <w:tab w:val="right" w:pos="9072"/>
      </w:tabs>
    </w:pPr>
    <w:rPr>
      <w:sz w:val="24"/>
      <w:szCs w:val="24"/>
      <w:lang w:val="tr-TR"/>
    </w:rPr>
  </w:style>
  <w:style w:type="character" w:customStyle="1" w:styleId="AltBilgiChar">
    <w:name w:val="Alt Bilgi Char"/>
    <w:basedOn w:val="VarsaylanParagrafYazTipi"/>
    <w:link w:val="AltBilgi"/>
    <w:uiPriority w:val="99"/>
    <w:locked/>
    <w:rsid w:val="008101B2"/>
    <w:rPr>
      <w:sz w:val="20"/>
      <w:szCs w:val="20"/>
      <w:lang w:val="en-AU"/>
    </w:rPr>
  </w:style>
  <w:style w:type="character" w:styleId="SayfaNumaras">
    <w:name w:val="page number"/>
    <w:basedOn w:val="VarsaylanParagrafYazTipi"/>
    <w:uiPriority w:val="99"/>
    <w:rsid w:val="00406093"/>
  </w:style>
  <w:style w:type="paragraph" w:styleId="BalonMetni">
    <w:name w:val="Balloon Text"/>
    <w:basedOn w:val="Normal"/>
    <w:link w:val="BalonMetniChar"/>
    <w:uiPriority w:val="99"/>
    <w:semiHidden/>
    <w:rsid w:val="00201105"/>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101B2"/>
    <w:rPr>
      <w:sz w:val="2"/>
      <w:szCs w:val="2"/>
      <w:lang w:val="en-AU"/>
    </w:rPr>
  </w:style>
  <w:style w:type="table" w:styleId="TabloKlavuzu">
    <w:name w:val="Table Grid"/>
    <w:basedOn w:val="NormalTablo"/>
    <w:rsid w:val="00524B6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945E1"/>
    <w:pPr>
      <w:ind w:left="720"/>
    </w:pPr>
  </w:style>
  <w:style w:type="paragraph" w:customStyle="1" w:styleId="3-normalyaz">
    <w:name w:val="3-normalyaz"/>
    <w:basedOn w:val="Normal"/>
    <w:uiPriority w:val="99"/>
    <w:rsid w:val="00C0071F"/>
    <w:pPr>
      <w:spacing w:before="100" w:beforeAutospacing="1" w:after="100" w:afterAutospacing="1"/>
    </w:pPr>
    <w:rPr>
      <w:sz w:val="24"/>
      <w:szCs w:val="24"/>
      <w:lang w:val="tr-TR"/>
    </w:rPr>
  </w:style>
  <w:style w:type="character" w:customStyle="1" w:styleId="grame">
    <w:name w:val="grame"/>
    <w:basedOn w:val="VarsaylanParagrafYazTipi"/>
    <w:uiPriority w:val="99"/>
    <w:rsid w:val="00C0071F"/>
  </w:style>
  <w:style w:type="character" w:customStyle="1" w:styleId="apple-converted-space">
    <w:name w:val="apple-converted-space"/>
    <w:basedOn w:val="VarsaylanParagrafYazTipi"/>
    <w:uiPriority w:val="99"/>
    <w:rsid w:val="00C0071F"/>
  </w:style>
  <w:style w:type="paragraph" w:styleId="stBilgi">
    <w:name w:val="header"/>
    <w:basedOn w:val="Normal"/>
    <w:link w:val="stBilgiChar"/>
    <w:unhideWhenUsed/>
    <w:rsid w:val="005D7270"/>
    <w:pPr>
      <w:tabs>
        <w:tab w:val="center" w:pos="4536"/>
        <w:tab w:val="right" w:pos="9072"/>
      </w:tabs>
    </w:pPr>
  </w:style>
  <w:style w:type="character" w:customStyle="1" w:styleId="stBilgiChar">
    <w:name w:val="Üst Bilgi Char"/>
    <w:basedOn w:val="VarsaylanParagrafYazTipi"/>
    <w:link w:val="stBilgi"/>
    <w:rsid w:val="005D7270"/>
    <w:rPr>
      <w:sz w:val="20"/>
      <w:szCs w:val="20"/>
      <w:lang w:val="en-AU"/>
    </w:rPr>
  </w:style>
  <w:style w:type="character" w:styleId="AklamaBavurusu">
    <w:name w:val="annotation reference"/>
    <w:basedOn w:val="VarsaylanParagrafYazTipi"/>
    <w:uiPriority w:val="99"/>
    <w:semiHidden/>
    <w:unhideWhenUsed/>
    <w:rsid w:val="000A08C6"/>
    <w:rPr>
      <w:sz w:val="16"/>
      <w:szCs w:val="16"/>
    </w:rPr>
  </w:style>
  <w:style w:type="paragraph" w:styleId="AklamaMetni">
    <w:name w:val="annotation text"/>
    <w:basedOn w:val="Normal"/>
    <w:link w:val="AklamaMetniChar"/>
    <w:uiPriority w:val="99"/>
    <w:unhideWhenUsed/>
    <w:rsid w:val="000A08C6"/>
  </w:style>
  <w:style w:type="character" w:customStyle="1" w:styleId="AklamaMetniChar">
    <w:name w:val="Açıklama Metni Char"/>
    <w:basedOn w:val="VarsaylanParagrafYazTipi"/>
    <w:link w:val="AklamaMetni"/>
    <w:uiPriority w:val="99"/>
    <w:rsid w:val="000A08C6"/>
    <w:rPr>
      <w:sz w:val="20"/>
      <w:szCs w:val="20"/>
      <w:lang w:val="en-AU"/>
    </w:rPr>
  </w:style>
  <w:style w:type="paragraph" w:styleId="AklamaKonusu">
    <w:name w:val="annotation subject"/>
    <w:basedOn w:val="AklamaMetni"/>
    <w:next w:val="AklamaMetni"/>
    <w:link w:val="AklamaKonusuChar"/>
    <w:uiPriority w:val="99"/>
    <w:semiHidden/>
    <w:unhideWhenUsed/>
    <w:rsid w:val="000A08C6"/>
    <w:rPr>
      <w:b/>
      <w:bCs/>
    </w:rPr>
  </w:style>
  <w:style w:type="character" w:customStyle="1" w:styleId="AklamaKonusuChar">
    <w:name w:val="Açıklama Konusu Char"/>
    <w:basedOn w:val="AklamaMetniChar"/>
    <w:link w:val="AklamaKonusu"/>
    <w:uiPriority w:val="99"/>
    <w:semiHidden/>
    <w:rsid w:val="000A08C6"/>
    <w:rPr>
      <w:b/>
      <w:bCs/>
      <w:sz w:val="20"/>
      <w:szCs w:val="20"/>
      <w:lang w:val="en-AU"/>
    </w:rPr>
  </w:style>
  <w:style w:type="paragraph" w:styleId="Dzeltme">
    <w:name w:val="Revision"/>
    <w:hidden/>
    <w:uiPriority w:val="99"/>
    <w:semiHidden/>
    <w:rsid w:val="00D4616B"/>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270005">
      <w:bodyDiv w:val="1"/>
      <w:marLeft w:val="0"/>
      <w:marRight w:val="0"/>
      <w:marTop w:val="0"/>
      <w:marBottom w:val="0"/>
      <w:divBdr>
        <w:top w:val="none" w:sz="0" w:space="0" w:color="auto"/>
        <w:left w:val="none" w:sz="0" w:space="0" w:color="auto"/>
        <w:bottom w:val="none" w:sz="0" w:space="0" w:color="auto"/>
        <w:right w:val="none" w:sz="0" w:space="0" w:color="auto"/>
      </w:divBdr>
    </w:div>
    <w:div w:id="1227842512">
      <w:marLeft w:val="0"/>
      <w:marRight w:val="0"/>
      <w:marTop w:val="0"/>
      <w:marBottom w:val="0"/>
      <w:divBdr>
        <w:top w:val="none" w:sz="0" w:space="0" w:color="auto"/>
        <w:left w:val="none" w:sz="0" w:space="0" w:color="auto"/>
        <w:bottom w:val="none" w:sz="0" w:space="0" w:color="auto"/>
        <w:right w:val="none" w:sz="0" w:space="0" w:color="auto"/>
      </w:divBdr>
    </w:div>
    <w:div w:id="1227842513">
      <w:marLeft w:val="0"/>
      <w:marRight w:val="0"/>
      <w:marTop w:val="0"/>
      <w:marBottom w:val="0"/>
      <w:divBdr>
        <w:top w:val="none" w:sz="0" w:space="0" w:color="auto"/>
        <w:left w:val="none" w:sz="0" w:space="0" w:color="auto"/>
        <w:bottom w:val="none" w:sz="0" w:space="0" w:color="auto"/>
        <w:right w:val="none" w:sz="0" w:space="0" w:color="auto"/>
      </w:divBdr>
    </w:div>
    <w:div w:id="1227842514">
      <w:marLeft w:val="0"/>
      <w:marRight w:val="0"/>
      <w:marTop w:val="0"/>
      <w:marBottom w:val="0"/>
      <w:divBdr>
        <w:top w:val="none" w:sz="0" w:space="0" w:color="auto"/>
        <w:left w:val="none" w:sz="0" w:space="0" w:color="auto"/>
        <w:bottom w:val="none" w:sz="0" w:space="0" w:color="auto"/>
        <w:right w:val="none" w:sz="0" w:space="0" w:color="auto"/>
      </w:divBdr>
    </w:div>
    <w:div w:id="1227842515">
      <w:marLeft w:val="0"/>
      <w:marRight w:val="0"/>
      <w:marTop w:val="0"/>
      <w:marBottom w:val="0"/>
      <w:divBdr>
        <w:top w:val="none" w:sz="0" w:space="0" w:color="auto"/>
        <w:left w:val="none" w:sz="0" w:space="0" w:color="auto"/>
        <w:bottom w:val="none" w:sz="0" w:space="0" w:color="auto"/>
        <w:right w:val="none" w:sz="0" w:space="0" w:color="auto"/>
      </w:divBdr>
    </w:div>
    <w:div w:id="1227842516">
      <w:marLeft w:val="0"/>
      <w:marRight w:val="0"/>
      <w:marTop w:val="0"/>
      <w:marBottom w:val="0"/>
      <w:divBdr>
        <w:top w:val="none" w:sz="0" w:space="0" w:color="auto"/>
        <w:left w:val="none" w:sz="0" w:space="0" w:color="auto"/>
        <w:bottom w:val="none" w:sz="0" w:space="0" w:color="auto"/>
        <w:right w:val="none" w:sz="0" w:space="0" w:color="auto"/>
      </w:divBdr>
    </w:div>
    <w:div w:id="1227842517">
      <w:marLeft w:val="0"/>
      <w:marRight w:val="0"/>
      <w:marTop w:val="0"/>
      <w:marBottom w:val="0"/>
      <w:divBdr>
        <w:top w:val="none" w:sz="0" w:space="0" w:color="auto"/>
        <w:left w:val="none" w:sz="0" w:space="0" w:color="auto"/>
        <w:bottom w:val="none" w:sz="0" w:space="0" w:color="auto"/>
        <w:right w:val="none" w:sz="0" w:space="0" w:color="auto"/>
      </w:divBdr>
    </w:div>
    <w:div w:id="1227842518">
      <w:marLeft w:val="0"/>
      <w:marRight w:val="0"/>
      <w:marTop w:val="0"/>
      <w:marBottom w:val="0"/>
      <w:divBdr>
        <w:top w:val="none" w:sz="0" w:space="0" w:color="auto"/>
        <w:left w:val="none" w:sz="0" w:space="0" w:color="auto"/>
        <w:bottom w:val="none" w:sz="0" w:space="0" w:color="auto"/>
        <w:right w:val="none" w:sz="0" w:space="0" w:color="auto"/>
      </w:divBdr>
    </w:div>
    <w:div w:id="1227842519">
      <w:marLeft w:val="0"/>
      <w:marRight w:val="0"/>
      <w:marTop w:val="0"/>
      <w:marBottom w:val="0"/>
      <w:divBdr>
        <w:top w:val="none" w:sz="0" w:space="0" w:color="auto"/>
        <w:left w:val="none" w:sz="0" w:space="0" w:color="auto"/>
        <w:bottom w:val="none" w:sz="0" w:space="0" w:color="auto"/>
        <w:right w:val="none" w:sz="0" w:space="0" w:color="auto"/>
      </w:divBdr>
    </w:div>
    <w:div w:id="1227842520">
      <w:marLeft w:val="0"/>
      <w:marRight w:val="0"/>
      <w:marTop w:val="0"/>
      <w:marBottom w:val="0"/>
      <w:divBdr>
        <w:top w:val="none" w:sz="0" w:space="0" w:color="auto"/>
        <w:left w:val="none" w:sz="0" w:space="0" w:color="auto"/>
        <w:bottom w:val="none" w:sz="0" w:space="0" w:color="auto"/>
        <w:right w:val="none" w:sz="0" w:space="0" w:color="auto"/>
      </w:divBdr>
    </w:div>
    <w:div w:id="1227842521">
      <w:marLeft w:val="0"/>
      <w:marRight w:val="0"/>
      <w:marTop w:val="0"/>
      <w:marBottom w:val="0"/>
      <w:divBdr>
        <w:top w:val="none" w:sz="0" w:space="0" w:color="auto"/>
        <w:left w:val="none" w:sz="0" w:space="0" w:color="auto"/>
        <w:bottom w:val="none" w:sz="0" w:space="0" w:color="auto"/>
        <w:right w:val="none" w:sz="0" w:space="0" w:color="auto"/>
      </w:divBdr>
    </w:div>
    <w:div w:id="1227842522">
      <w:marLeft w:val="0"/>
      <w:marRight w:val="0"/>
      <w:marTop w:val="0"/>
      <w:marBottom w:val="0"/>
      <w:divBdr>
        <w:top w:val="none" w:sz="0" w:space="0" w:color="auto"/>
        <w:left w:val="none" w:sz="0" w:space="0" w:color="auto"/>
        <w:bottom w:val="none" w:sz="0" w:space="0" w:color="auto"/>
        <w:right w:val="none" w:sz="0" w:space="0" w:color="auto"/>
      </w:divBdr>
    </w:div>
    <w:div w:id="12278425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BD089-5BD0-442C-BDCC-DECB8744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3381</Words>
  <Characters>19273</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Son Güncelleme Tarihi : 03</vt:lpstr>
      <vt:lpstr>Son Güncelleme Tarihi : 03</vt:lpstr>
    </vt:vector>
  </TitlesOfParts>
  <Company>Hewlett-Packard Company</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Güncelleme Tarihi : 03</dc:title>
  <dc:subject/>
  <dc:creator>ozlem.gunad</dc:creator>
  <cp:keywords/>
  <dc:description/>
  <cp:lastModifiedBy>Savas Toksoy</cp:lastModifiedBy>
  <cp:revision>2</cp:revision>
  <cp:lastPrinted>2020-10-12T17:51:00Z</cp:lastPrinted>
  <dcterms:created xsi:type="dcterms:W3CDTF">2026-05-05T07:49:00Z</dcterms:created>
  <dcterms:modified xsi:type="dcterms:W3CDTF">2026-05-05T07:49:00Z</dcterms:modified>
</cp:coreProperties>
</file>